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4C830">
      <w:pPr>
        <w:autoSpaceDE/>
        <w:rPr>
          <w:sz w:val="32"/>
          <w:szCs w:val="32"/>
        </w:rPr>
      </w:pPr>
      <w:bookmarkStart w:id="0" w:name="_Hlk212412104"/>
      <w:r>
        <w:rPr>
          <w:rFonts w:hint="eastAsia"/>
          <w:sz w:val="32"/>
          <w:szCs w:val="32"/>
        </w:rPr>
        <w:t>附件 2：</w:t>
      </w:r>
    </w:p>
    <w:bookmarkEnd w:id="0"/>
    <w:p w14:paraId="3140C077">
      <w:pPr>
        <w:spacing w:line="560" w:lineRule="exact"/>
        <w:ind w:right="330" w:rightChars="150"/>
        <w:jc w:val="both"/>
        <w:rPr>
          <w:rFonts w:ascii="华康简标题宋" w:eastAsia="华康简标题宋"/>
          <w:sz w:val="32"/>
          <w:szCs w:val="32"/>
        </w:rPr>
      </w:pPr>
    </w:p>
    <w:p w14:paraId="1C2465C8">
      <w:pPr>
        <w:spacing w:line="560" w:lineRule="exact"/>
        <w:ind w:right="330" w:rightChars="150"/>
        <w:jc w:val="center"/>
        <w:rPr>
          <w:rFonts w:ascii="华康简标题宋" w:eastAsia="华康简标题宋"/>
          <w:sz w:val="36"/>
          <w:szCs w:val="36"/>
        </w:rPr>
      </w:pPr>
      <w:r>
        <w:rPr>
          <w:rFonts w:hint="eastAsia" w:ascii="华康简标题宋" w:eastAsia="华康简标题宋"/>
          <w:sz w:val="36"/>
          <w:szCs w:val="36"/>
        </w:rPr>
        <w:t>天津市劳动教育教学研究中心2025年度专项课题</w:t>
      </w:r>
    </w:p>
    <w:p w14:paraId="3B61673F">
      <w:pPr>
        <w:spacing w:line="560" w:lineRule="exact"/>
        <w:ind w:right="330" w:rightChars="150"/>
        <w:jc w:val="center"/>
        <w:rPr>
          <w:rFonts w:ascii="华康简标题宋" w:eastAsia="华康简标题宋"/>
          <w:sz w:val="36"/>
          <w:szCs w:val="36"/>
        </w:rPr>
      </w:pPr>
      <w:r>
        <w:rPr>
          <w:rFonts w:hint="eastAsia" w:ascii="华康简标题宋" w:eastAsia="华康简标题宋"/>
          <w:sz w:val="36"/>
          <w:szCs w:val="36"/>
        </w:rPr>
        <w:t>重点课题指南</w:t>
      </w:r>
    </w:p>
    <w:p w14:paraId="22C2C191">
      <w:pPr>
        <w:spacing w:line="560" w:lineRule="exact"/>
        <w:ind w:right="330" w:rightChars="150"/>
        <w:jc w:val="center"/>
        <w:rPr>
          <w:rFonts w:ascii="华康简标题宋" w:eastAsia="华康简标题宋"/>
          <w:sz w:val="32"/>
          <w:szCs w:val="32"/>
        </w:rPr>
      </w:pPr>
    </w:p>
    <w:p w14:paraId="24889DD0">
      <w:pPr>
        <w:widowControl/>
        <w:shd w:val="clear" w:color="auto" w:fill="FFFFFF"/>
        <w:autoSpaceDE/>
        <w:autoSpaceDN/>
        <w:spacing w:before="240" w:after="240" w:line="440" w:lineRule="exact"/>
        <w:ind w:firstLine="643" w:firstLineChars="200"/>
        <w:jc w:val="both"/>
        <w:rPr>
          <w:rFonts w:cs="Segoe UI"/>
          <w:color w:val="0F1115"/>
          <w:sz w:val="32"/>
          <w:szCs w:val="32"/>
        </w:rPr>
      </w:pPr>
      <w:bookmarkStart w:id="1" w:name="OLE_LINK2"/>
      <w:r>
        <w:rPr>
          <w:rFonts w:hint="eastAsia" w:cs="Segoe UI"/>
          <w:b/>
          <w:bCs/>
          <w:color w:val="0F1115"/>
          <w:sz w:val="32"/>
          <w:szCs w:val="32"/>
        </w:rPr>
        <w:t>1.</w:t>
      </w:r>
      <w:r>
        <w:rPr>
          <w:rFonts w:cs="Segoe UI"/>
          <w:b/>
          <w:bCs/>
          <w:color w:val="0F1115"/>
          <w:sz w:val="32"/>
          <w:szCs w:val="32"/>
        </w:rPr>
        <w:t>人工智能支持下的劳动教育课程开发与教学设计研究</w:t>
      </w:r>
    </w:p>
    <w:p w14:paraId="281AE8A4">
      <w:pPr>
        <w:widowControl/>
        <w:shd w:val="clear" w:color="auto" w:fill="FFFFFF"/>
        <w:autoSpaceDE/>
        <w:autoSpaceDN/>
        <w:spacing w:before="240" w:after="240" w:line="440" w:lineRule="exact"/>
        <w:ind w:firstLine="643" w:firstLineChars="200"/>
        <w:jc w:val="both"/>
        <w:rPr>
          <w:rFonts w:cs="Segoe UI"/>
          <w:color w:val="0F1115"/>
          <w:sz w:val="32"/>
          <w:szCs w:val="32"/>
        </w:rPr>
      </w:pPr>
      <w:r>
        <w:rPr>
          <w:rFonts w:hint="eastAsia" w:cs="Segoe UI"/>
          <w:b/>
          <w:bCs/>
          <w:color w:val="0F1115"/>
          <w:sz w:val="32"/>
          <w:szCs w:val="32"/>
        </w:rPr>
        <w:t>2.</w:t>
      </w:r>
      <w:r>
        <w:rPr>
          <w:rFonts w:cs="Segoe UI"/>
          <w:b/>
          <w:bCs/>
          <w:color w:val="0F1115"/>
          <w:sz w:val="32"/>
          <w:szCs w:val="32"/>
        </w:rPr>
        <w:t>工程实践创新项目（EPIP）视角下人工智能赋能劳动教育的</w:t>
      </w:r>
      <w:r>
        <w:rPr>
          <w:rFonts w:hint="eastAsia" w:cs="Segoe UI"/>
          <w:b/>
          <w:bCs/>
          <w:color w:val="0F1115"/>
          <w:sz w:val="32"/>
          <w:szCs w:val="32"/>
        </w:rPr>
        <w:t>实践路径</w:t>
      </w:r>
      <w:r>
        <w:rPr>
          <w:rFonts w:cs="Segoe UI"/>
          <w:b/>
          <w:bCs/>
          <w:color w:val="0F1115"/>
          <w:sz w:val="32"/>
          <w:szCs w:val="32"/>
        </w:rPr>
        <w:t>研究</w:t>
      </w:r>
    </w:p>
    <w:p w14:paraId="2B5B9846">
      <w:pPr>
        <w:widowControl/>
        <w:shd w:val="clear" w:color="auto" w:fill="FFFFFF"/>
        <w:autoSpaceDE/>
        <w:autoSpaceDN/>
        <w:spacing w:line="440" w:lineRule="exact"/>
        <w:ind w:firstLine="643" w:firstLineChars="200"/>
        <w:jc w:val="both"/>
        <w:rPr>
          <w:rFonts w:cs="Segoe UI"/>
          <w:color w:val="0F1115"/>
          <w:sz w:val="32"/>
          <w:szCs w:val="32"/>
        </w:rPr>
      </w:pPr>
      <w:r>
        <w:rPr>
          <w:rFonts w:hint="eastAsia" w:cs="Segoe UI"/>
          <w:b/>
          <w:bCs/>
          <w:color w:val="0F1115"/>
          <w:sz w:val="32"/>
          <w:szCs w:val="32"/>
        </w:rPr>
        <w:t>3.</w:t>
      </w:r>
      <w:r>
        <w:rPr>
          <w:rFonts w:cs="Segoe UI"/>
          <w:b/>
          <w:bCs/>
          <w:color w:val="0F1115"/>
          <w:sz w:val="32"/>
          <w:szCs w:val="32"/>
        </w:rPr>
        <w:t>技术哲学视域下人工智能赋能劳动教育研究</w:t>
      </w:r>
    </w:p>
    <w:p w14:paraId="73ED6DD9">
      <w:pPr>
        <w:widowControl/>
        <w:shd w:val="clear" w:color="auto" w:fill="FFFFFF"/>
        <w:autoSpaceDE/>
        <w:autoSpaceDN/>
        <w:spacing w:before="240" w:after="240" w:line="440" w:lineRule="exact"/>
        <w:ind w:firstLine="643" w:firstLineChars="200"/>
        <w:jc w:val="both"/>
        <w:rPr>
          <w:rFonts w:cs="Segoe UI"/>
          <w:color w:val="0F1115"/>
          <w:sz w:val="32"/>
          <w:szCs w:val="32"/>
        </w:rPr>
      </w:pPr>
      <w:r>
        <w:rPr>
          <w:rFonts w:hint="eastAsia" w:cs="Segoe UI"/>
          <w:b/>
          <w:bCs/>
          <w:color w:val="0F1115"/>
          <w:sz w:val="32"/>
          <w:szCs w:val="32"/>
        </w:rPr>
        <w:t>4.</w:t>
      </w:r>
      <w:r>
        <w:rPr>
          <w:rFonts w:cs="Segoe UI"/>
          <w:b/>
          <w:bCs/>
          <w:color w:val="0F1115"/>
          <w:sz w:val="32"/>
          <w:szCs w:val="32"/>
        </w:rPr>
        <w:t>劳动教育实践场景的智能化构建研究</w:t>
      </w:r>
    </w:p>
    <w:p w14:paraId="769C156A">
      <w:pPr>
        <w:widowControl/>
        <w:shd w:val="clear" w:color="auto" w:fill="FFFFFF"/>
        <w:autoSpaceDE/>
        <w:autoSpaceDN/>
        <w:spacing w:before="240" w:after="240" w:line="440" w:lineRule="exact"/>
        <w:ind w:firstLine="643" w:firstLineChars="200"/>
        <w:jc w:val="both"/>
        <w:rPr>
          <w:rFonts w:cs="Segoe UI"/>
          <w:color w:val="0F1115"/>
          <w:sz w:val="32"/>
          <w:szCs w:val="32"/>
        </w:rPr>
      </w:pPr>
      <w:r>
        <w:rPr>
          <w:rFonts w:hint="eastAsia" w:cs="Segoe UI"/>
          <w:b/>
          <w:bCs/>
          <w:color w:val="0F1115"/>
          <w:sz w:val="32"/>
          <w:szCs w:val="32"/>
        </w:rPr>
        <w:t>5.</w:t>
      </w:r>
      <w:r>
        <w:rPr>
          <w:rFonts w:cs="Segoe UI"/>
          <w:b/>
          <w:bCs/>
          <w:color w:val="0F1115"/>
          <w:sz w:val="32"/>
          <w:szCs w:val="32"/>
        </w:rPr>
        <w:t>人工智能在劳动素养评价与反馈中的应用研究</w:t>
      </w:r>
    </w:p>
    <w:p w14:paraId="5CEE7FD0">
      <w:pPr>
        <w:widowControl/>
        <w:shd w:val="clear" w:color="auto" w:fill="FFFFFF"/>
        <w:autoSpaceDE/>
        <w:autoSpaceDN/>
        <w:spacing w:before="240" w:after="240" w:line="440" w:lineRule="exact"/>
        <w:ind w:firstLine="643" w:firstLineChars="200"/>
        <w:jc w:val="both"/>
        <w:rPr>
          <w:rFonts w:cs="Segoe UI"/>
          <w:color w:val="0F1115"/>
          <w:sz w:val="32"/>
          <w:szCs w:val="32"/>
        </w:rPr>
      </w:pPr>
      <w:r>
        <w:rPr>
          <w:rFonts w:hint="eastAsia" w:cs="Segoe UI"/>
          <w:b/>
          <w:bCs/>
          <w:color w:val="0F1115"/>
          <w:sz w:val="32"/>
          <w:szCs w:val="32"/>
        </w:rPr>
        <w:t>6.</w:t>
      </w:r>
      <w:r>
        <w:rPr>
          <w:rFonts w:cs="Segoe UI"/>
          <w:b/>
          <w:bCs/>
          <w:color w:val="0F1115"/>
          <w:sz w:val="32"/>
          <w:szCs w:val="32"/>
        </w:rPr>
        <w:t>人工智能赋能劳动教育师资发展研究</w:t>
      </w:r>
    </w:p>
    <w:p w14:paraId="44AA3597">
      <w:pPr>
        <w:widowControl/>
        <w:shd w:val="clear" w:color="auto" w:fill="FFFFFF"/>
        <w:autoSpaceDE/>
        <w:autoSpaceDN/>
        <w:spacing w:before="240" w:after="240" w:line="440" w:lineRule="exact"/>
        <w:ind w:firstLine="643" w:firstLineChars="200"/>
        <w:jc w:val="both"/>
        <w:rPr>
          <w:rFonts w:cs="Segoe UI"/>
          <w:color w:val="0F1115"/>
          <w:sz w:val="32"/>
          <w:szCs w:val="32"/>
        </w:rPr>
      </w:pPr>
      <w:r>
        <w:rPr>
          <w:rFonts w:hint="eastAsia" w:cs="Segoe UI"/>
          <w:b/>
          <w:bCs/>
          <w:color w:val="0F1115"/>
          <w:sz w:val="32"/>
          <w:szCs w:val="32"/>
        </w:rPr>
        <w:t>7.</w:t>
      </w:r>
      <w:r>
        <w:rPr>
          <w:rFonts w:cs="Segoe UI"/>
          <w:b/>
          <w:bCs/>
          <w:color w:val="0F1115"/>
          <w:sz w:val="32"/>
          <w:szCs w:val="32"/>
        </w:rPr>
        <w:t>劳动教育智慧平台与生态系统构建研究</w:t>
      </w:r>
    </w:p>
    <w:bookmarkEnd w:id="1"/>
    <w:p w14:paraId="50D6B254">
      <w:pPr>
        <w:autoSpaceDE/>
        <w:autoSpaceDN/>
        <w:spacing w:line="440" w:lineRule="exact"/>
        <w:jc w:val="both"/>
        <w:rPr>
          <w:rFonts w:cs="Segoe UI"/>
          <w:b/>
          <w:bCs/>
          <w:color w:val="0F1115"/>
          <w:sz w:val="32"/>
          <w:szCs w:val="32"/>
        </w:rPr>
      </w:pPr>
      <w:r>
        <w:rPr>
          <w:rFonts w:hint="eastAsia" w:ascii="等线" w:hAnsi="等线" w:eastAsia="等线" w:cs="Segoe UI"/>
          <w:b/>
          <w:bCs/>
          <w:color w:val="0F1115"/>
          <w:sz w:val="32"/>
          <w:szCs w:val="32"/>
        </w:rPr>
        <w:t xml:space="preserve">   </w:t>
      </w:r>
      <w:r>
        <w:rPr>
          <w:rFonts w:hint="eastAsia" w:cs="Segoe UI"/>
          <w:b/>
          <w:bCs/>
          <w:color w:val="0F1115"/>
          <w:sz w:val="32"/>
          <w:szCs w:val="32"/>
        </w:rPr>
        <w:t xml:space="preserve"> 8.</w:t>
      </w:r>
      <w:r>
        <w:rPr>
          <w:rFonts w:cs="Segoe UI"/>
          <w:b/>
          <w:bCs/>
          <w:color w:val="0F1115"/>
          <w:sz w:val="32"/>
          <w:szCs w:val="32"/>
        </w:rPr>
        <w:t>人工智能</w:t>
      </w:r>
      <w:r>
        <w:rPr>
          <w:rFonts w:hint="eastAsia" w:cs="Segoe UI"/>
          <w:b/>
          <w:bCs/>
          <w:color w:val="0F1115"/>
          <w:sz w:val="32"/>
          <w:szCs w:val="32"/>
        </w:rPr>
        <w:t>助力“学科（专业）+</w:t>
      </w:r>
      <w:r>
        <w:rPr>
          <w:rFonts w:cs="Segoe UI"/>
          <w:b/>
          <w:bCs/>
          <w:color w:val="0F1115"/>
          <w:sz w:val="32"/>
          <w:szCs w:val="32"/>
        </w:rPr>
        <w:t>劳动</w:t>
      </w:r>
      <w:r>
        <w:rPr>
          <w:rFonts w:hint="eastAsia" w:cs="Segoe UI"/>
          <w:b/>
          <w:bCs/>
          <w:color w:val="0F1115"/>
          <w:sz w:val="32"/>
          <w:szCs w:val="32"/>
        </w:rPr>
        <w:t>”建设的理念与实践研究</w:t>
      </w:r>
    </w:p>
    <w:p w14:paraId="57841D80">
      <w:pPr>
        <w:widowControl/>
        <w:shd w:val="clear" w:color="auto" w:fill="FFFFFF"/>
        <w:autoSpaceDE/>
        <w:autoSpaceDN/>
        <w:spacing w:before="240" w:after="240" w:line="440" w:lineRule="exact"/>
        <w:ind w:firstLine="643" w:firstLineChars="200"/>
        <w:jc w:val="both"/>
        <w:rPr>
          <w:rFonts w:cs="Segoe UI"/>
          <w:color w:val="0F1115"/>
          <w:sz w:val="32"/>
          <w:szCs w:val="32"/>
        </w:rPr>
      </w:pPr>
      <w:r>
        <w:rPr>
          <w:rFonts w:hint="eastAsia" w:cs="Segoe UI"/>
          <w:b/>
          <w:bCs/>
          <w:color w:val="0F1115"/>
          <w:sz w:val="32"/>
          <w:szCs w:val="32"/>
        </w:rPr>
        <w:t>9.</w:t>
      </w:r>
      <w:r>
        <w:rPr>
          <w:rFonts w:cs="Segoe UI"/>
          <w:b/>
          <w:bCs/>
          <w:color w:val="0F1115"/>
          <w:sz w:val="32"/>
          <w:szCs w:val="32"/>
        </w:rPr>
        <w:t>人工智能时代的劳动伦理与安全教育研究</w:t>
      </w:r>
    </w:p>
    <w:p w14:paraId="026CA14E">
      <w:pPr>
        <w:widowControl/>
        <w:shd w:val="clear" w:color="auto" w:fill="FFFFFF"/>
        <w:autoSpaceDE/>
        <w:autoSpaceDN/>
        <w:spacing w:before="240" w:after="240" w:line="440" w:lineRule="exact"/>
        <w:ind w:firstLine="643" w:firstLineChars="200"/>
        <w:jc w:val="both"/>
        <w:rPr>
          <w:rFonts w:cs="Segoe UI"/>
          <w:b/>
          <w:bCs/>
          <w:color w:val="0F1115"/>
          <w:sz w:val="32"/>
          <w:szCs w:val="32"/>
        </w:rPr>
      </w:pPr>
      <w:r>
        <w:rPr>
          <w:rFonts w:hint="eastAsia" w:cs="Segoe UI"/>
          <w:b/>
          <w:bCs/>
          <w:color w:val="0F1115"/>
          <w:sz w:val="32"/>
          <w:szCs w:val="32"/>
        </w:rPr>
        <w:t>10.人工智能时代劳动文化的学校培育与传承研究</w:t>
      </w:r>
    </w:p>
    <w:p w14:paraId="624FA116">
      <w:pPr>
        <w:pStyle w:val="2"/>
        <w:autoSpaceDE/>
        <w:autoSpaceDN/>
      </w:pPr>
    </w:p>
    <w:p w14:paraId="703DC7CA">
      <w:pPr>
        <w:pStyle w:val="2"/>
        <w:autoSpaceDE/>
        <w:autoSpaceDN/>
      </w:pPr>
    </w:p>
    <w:p w14:paraId="49942164">
      <w:bookmarkStart w:id="2" w:name="_GoBack"/>
      <w:bookmarkEnd w:id="2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10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8147C0"/>
    <w:rsid w:val="148147C0"/>
    <w:rsid w:val="75C1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2025-11-03T02:28:00Z</dcterms:created>
  <dc:creator>张晶晶</dc:creator>
  <cp:lastModifiedBy>张晶晶</cp:lastModifiedBy>
  <dcterms:modified xsi:type="dcterms:W3CDTF">2025-11-03T02:32:02Z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26C5218A8AEA40CD9268ED31A44D950D_11</vt:lpwstr>
  </property>
  <property fmtid="{D5CDD505-2E9C-101B-9397-08002B2CF9AE}" pid="4" name="KSOTemplateDocerSaveRecord">
    <vt:lpwstr>eyJoZGlkIjoiMDEyNjg2ZjgwNTk2MWEzNzNhMWU0MGY5NGZmYmYzNDAiLCJ1c2VySWQiOiI0MzY0MDY0NzAifQ==</vt:lpwstr>
  </property>
</Properties>
</file>