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考场纪律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考生要尊重监考人员对考场的管理，服从人员指挥。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未经选课或未经任课教师允许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不得参加课程考试。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考生应当按规定时间进入考场，迟到十五分钟者不得参加考试，以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缺考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论处。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考生必须隔位或者按指定座位就座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将学生证或者能够证明学生身份的证件放在课桌左上角，供监考人员查对。考试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，监考人员有权调整考生座位，考生必须服从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监考人员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允许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考生不得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私自调换座位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考生进入考场时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与考试内容相关的材料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（包括但不限于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书籍、笔记本、复习资料和各种纸张等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存储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考试内容相关资料的电子设备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具有发送或者接收信息功能的电子设备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一律放在指定地点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不得随身携带，不得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使用自备草稿纸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有特殊要求的考试（如开卷考试、必须使用专门设备的考试等）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，只能将监考人员允许的材料或设备带至座位，并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只限考生本人使用。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进入考场后，如果发现桌面上有他人书写的与考试内容有关的文字、公式和图表等，在开考前必须及时报告监考人员。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考生应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使用规定以内的笔（一般为黑色签字笔）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试卷、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答题卡（纸）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的地方准确填写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自己的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学号、姓名等信息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不得以任何方式在试卷、答题卡（纸）规定范围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外标记信息。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听从考试信号，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按照规定方式认真、独立地完成考试。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未经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工作人员允许，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擅自借用或者借给他人使用考试用具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考生不得自行拆开装订成册的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卷。未装订成册的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，在答题时，不得摊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摆放在考生答题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卡（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的两边，可压在正在书写的答题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卡（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的下面。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考试中考生有事询问要举手示意，批准后方可询问。考生不得询问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卷内容方面的任何问题。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护考场秩序，不得在考场内外喧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或擅离座位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不得相互交谈、传递任何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物品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，不得偷看他人试卷、答题卡（纸）或者为他人作弊提供条件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不得相互交换、核对试卷或答案，不得做出其他任何形式的弄虚作假和违纪、作弊行为。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其他考生如果强拿本人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试卷、答题卡（纸）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，应当及时向监考人员报告。</w:t>
      </w:r>
    </w:p>
    <w:p>
      <w:pPr>
        <w:pStyle w:val="3"/>
        <w:numPr>
          <w:ilvl w:val="0"/>
          <w:numId w:val="1"/>
        </w:numPr>
        <w:wordWrap w:val="0"/>
        <w:spacing w:line="240" w:lineRule="auto"/>
        <w:ind w:left="0"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有特殊情况需要暂时离开考场，须经监考人员同意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在考场外观看与考试有关的材料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与他人交谈考试内容或使用手机等各种具有信息发送、接收、存储功能的设备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考试结束时，要按时交卷或者将试卷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答题卡（纸）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留扣在桌上由监考人员收卷后方能离开考场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答题卡（纸）、草稿纸等考试用纸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带出考场。</w:t>
      </w:r>
    </w:p>
    <w:p>
      <w:pPr>
        <w:numPr>
          <w:ilvl w:val="0"/>
          <w:numId w:val="1"/>
        </w:numPr>
        <w:ind w:left="0" w:firstLine="560" w:firstLineChars="200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违反考场纪律或者考试作弊的，按照南开大学考试违规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办法处理。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6CF108"/>
    <w:multiLevelType w:val="singleLevel"/>
    <w:tmpl w:val="E46CF108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420" w:leftChars="0"/>
      </w:pPr>
      <w:rPr>
        <w:rFonts w:hint="eastAsia" w:eastAsia="黑体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E2BB5"/>
    <w:rsid w:val="09261514"/>
    <w:rsid w:val="0BA37503"/>
    <w:rsid w:val="0CAA2B16"/>
    <w:rsid w:val="11D32FAB"/>
    <w:rsid w:val="12E26BD3"/>
    <w:rsid w:val="147C69AD"/>
    <w:rsid w:val="223402B9"/>
    <w:rsid w:val="256F7E86"/>
    <w:rsid w:val="2ADE2BB5"/>
    <w:rsid w:val="2F281BFE"/>
    <w:rsid w:val="318C7CBC"/>
    <w:rsid w:val="362951A4"/>
    <w:rsid w:val="3A120924"/>
    <w:rsid w:val="3A8535F6"/>
    <w:rsid w:val="45C84386"/>
    <w:rsid w:val="4FB15716"/>
    <w:rsid w:val="5D8D5F62"/>
    <w:rsid w:val="644D0751"/>
    <w:rsid w:val="65676802"/>
    <w:rsid w:val="6BAF6831"/>
    <w:rsid w:val="75CA2BDD"/>
    <w:rsid w:val="76E2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236"/>
      <w:jc w:val="center"/>
      <w:outlineLvl w:val="2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2018-12-27T03:34:00Z</dcterms:created>
  <dc:creator>祝淑哲</dc:creator>
  <cp:lastModifiedBy>林锴</cp:lastModifiedBy>
  <cp:lastPrinted>2020-10-19T01:55:00Z</cp:lastPrinted>
  <dcterms:modified xsi:type="dcterms:W3CDTF">2020-10-28T01:27:58Z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