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2021年材料科学与工程学院专业接收计划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2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7"/>
        <w:gridCol w:w="1985"/>
        <w:gridCol w:w="255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学院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，A</w:t>
            </w:r>
            <w:r>
              <w:rPr>
                <w:rFonts w:ascii="仿宋_GB2312" w:eastAsia="仿宋_GB2312"/>
                <w:sz w:val="28"/>
              </w:rPr>
              <w:t>、B、C类课程</w:t>
            </w:r>
            <w:r>
              <w:rPr>
                <w:rFonts w:hint="eastAsia" w:ascii="仿宋_GB2312" w:eastAsia="仿宋_GB2312"/>
                <w:sz w:val="28"/>
              </w:rPr>
              <w:t>学分绩70以上</w:t>
            </w:r>
            <w:r>
              <w:rPr>
                <w:rFonts w:ascii="仿宋_GB2312" w:eastAsia="仿宋_GB2312"/>
                <w:sz w:val="28"/>
              </w:rPr>
              <w:t>，</w:t>
            </w:r>
            <w:r>
              <w:rPr>
                <w:rFonts w:hint="eastAsia" w:ascii="仿宋_GB2312" w:eastAsia="仿宋_GB2312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ascii="仿宋_GB2312" w:eastAsia="仿宋_GB2312"/>
                <w:sz w:val="28"/>
              </w:rPr>
              <w:t>C类课</w:t>
            </w:r>
            <w:r>
              <w:rPr>
                <w:rFonts w:hint="eastAsia" w:ascii="仿宋_GB2312" w:eastAsia="仿宋_GB2312"/>
                <w:sz w:val="28"/>
              </w:rPr>
              <w:t>成绩均及格</w:t>
            </w:r>
          </w:p>
        </w:tc>
        <w:tc>
          <w:tcPr>
            <w:tcW w:w="1162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hint="eastAsia" w:ascii="仿宋_GB2312" w:eastAsia="仿宋_GB2312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、B、C类课程</w:t>
            </w:r>
            <w:r>
              <w:rPr>
                <w:rFonts w:hint="eastAsia" w:ascii="仿宋_GB2312" w:eastAsia="仿宋_GB2312"/>
                <w:sz w:val="28"/>
              </w:rPr>
              <w:t>学分绩70以上</w:t>
            </w:r>
            <w:r>
              <w:rPr>
                <w:rFonts w:ascii="仿宋_GB2312" w:eastAsia="仿宋_GB2312"/>
                <w:sz w:val="28"/>
              </w:rPr>
              <w:t>，</w:t>
            </w:r>
            <w:r>
              <w:rPr>
                <w:rFonts w:hint="eastAsia" w:ascii="仿宋_GB2312" w:eastAsia="仿宋_GB2312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ascii="仿宋_GB2312" w:eastAsia="仿宋_GB2312"/>
                <w:sz w:val="28"/>
              </w:rPr>
              <w:t>C类课</w:t>
            </w:r>
            <w:r>
              <w:rPr>
                <w:rFonts w:hint="eastAsia" w:ascii="仿宋_GB2312" w:eastAsia="仿宋_GB2312"/>
                <w:sz w:val="28"/>
              </w:rPr>
              <w:t>成绩均及格</w:t>
            </w: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袁丽媛</cp:lastModifiedBy>
  <dcterms:modified xsi:type="dcterms:W3CDTF">2021-03-03T02:01:47Z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