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F5DDB" w14:textId="347180D6" w:rsidR="00FB2342" w:rsidRPr="00293472" w:rsidRDefault="00FB2342" w:rsidP="00293472">
      <w:pPr>
        <w:jc w:val="center"/>
        <w:rPr>
          <w:rFonts w:ascii="方正小标宋简体" w:eastAsia="方正小标宋简体" w:hint="eastAsia"/>
          <w:sz w:val="32"/>
          <w:szCs w:val="32"/>
          <w:lang w:val="zh-TW"/>
        </w:rPr>
      </w:pPr>
      <w:r w:rsidRPr="00293472">
        <w:rPr>
          <w:rFonts w:ascii="方正小标宋简体" w:eastAsia="方正小标宋简体" w:hint="eastAsia"/>
          <w:sz w:val="32"/>
          <w:szCs w:val="32"/>
          <w:lang w:val="zh-TW"/>
        </w:rPr>
        <w:t>学堂在线平台课程</w:t>
      </w:r>
      <w:bookmarkStart w:id="0" w:name="_GoBack"/>
      <w:bookmarkEnd w:id="0"/>
      <w:r w:rsidRPr="00293472">
        <w:rPr>
          <w:rFonts w:ascii="方正小标宋简体" w:eastAsia="方正小标宋简体" w:hint="eastAsia"/>
          <w:sz w:val="32"/>
          <w:szCs w:val="32"/>
          <w:lang w:val="zh-TW"/>
        </w:rPr>
        <w:t>上线授权书</w:t>
      </w:r>
    </w:p>
    <w:p w14:paraId="39F05FF1" w14:textId="77777777" w:rsidR="00FB2342" w:rsidRPr="005F38E6" w:rsidRDefault="00FB2342" w:rsidP="00F01CE1">
      <w:pPr>
        <w:spacing w:line="360" w:lineRule="auto"/>
        <w:ind w:firstLineChars="200" w:firstLine="480"/>
        <w:rPr>
          <w:rFonts w:asciiTheme="majorEastAsia" w:eastAsiaTheme="majorEastAsia" w:hAnsiTheme="majorEastAsia"/>
          <w:b/>
          <w:color w:val="000000" w:themeColor="text1"/>
          <w:sz w:val="24"/>
          <w:szCs w:val="24"/>
        </w:rPr>
      </w:pPr>
      <w:r w:rsidRPr="005F38E6">
        <w:rPr>
          <w:rFonts w:asciiTheme="majorEastAsia" w:eastAsiaTheme="majorEastAsia" w:hAnsiTheme="majorEastAsia" w:hint="eastAsia"/>
          <w:b/>
          <w:color w:val="000000" w:themeColor="text1"/>
          <w:sz w:val="24"/>
          <w:szCs w:val="24"/>
        </w:rPr>
        <w:t>授权方（学校）：</w:t>
      </w:r>
    </w:p>
    <w:p w14:paraId="559D8208" w14:textId="77777777" w:rsidR="00FB2342" w:rsidRPr="007F3656" w:rsidRDefault="00FB2342" w:rsidP="00F01CE1">
      <w:pPr>
        <w:spacing w:line="360" w:lineRule="auto"/>
        <w:ind w:firstLineChars="200" w:firstLine="480"/>
        <w:rPr>
          <w:rFonts w:asciiTheme="majorEastAsia" w:eastAsiaTheme="majorEastAsia" w:hAnsiTheme="majorEastAsia"/>
          <w:b/>
          <w:bCs/>
          <w:color w:val="000000" w:themeColor="text1"/>
          <w:sz w:val="24"/>
          <w:szCs w:val="24"/>
        </w:rPr>
      </w:pPr>
      <w:r w:rsidRPr="007F3656">
        <w:rPr>
          <w:rFonts w:asciiTheme="majorEastAsia" w:eastAsiaTheme="majorEastAsia" w:hAnsiTheme="majorEastAsia" w:hint="eastAsia"/>
          <w:b/>
          <w:bCs/>
          <w:color w:val="000000" w:themeColor="text1"/>
          <w:sz w:val="24"/>
          <w:szCs w:val="24"/>
        </w:rPr>
        <w:t>课程负责人：</w:t>
      </w:r>
    </w:p>
    <w:p w14:paraId="169252D0"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sidRPr="005F38E6">
        <w:rPr>
          <w:rFonts w:asciiTheme="majorEastAsia" w:eastAsiaTheme="majorEastAsia" w:hAnsiTheme="majorEastAsia" w:hint="eastAsia"/>
          <w:b/>
          <w:color w:val="000000" w:themeColor="text1"/>
          <w:sz w:val="24"/>
          <w:szCs w:val="24"/>
        </w:rPr>
        <w:t>被授权方：</w:t>
      </w:r>
      <w:r>
        <w:rPr>
          <w:rFonts w:asciiTheme="majorEastAsia" w:eastAsiaTheme="majorEastAsia" w:hAnsiTheme="majorEastAsia" w:hint="eastAsia"/>
          <w:color w:val="000000" w:themeColor="text1"/>
          <w:sz w:val="24"/>
          <w:szCs w:val="24"/>
        </w:rPr>
        <w:t>北京慕华信息科技有限公司（以下简称“学堂在线”）</w:t>
      </w:r>
    </w:p>
    <w:p w14:paraId="067FAA3E"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p>
    <w:p w14:paraId="6AB2B43C" w14:textId="77777777" w:rsidR="00FB2342" w:rsidRPr="002D3F72" w:rsidRDefault="00FB2342" w:rsidP="00F01CE1">
      <w:pPr>
        <w:spacing w:line="360" w:lineRule="auto"/>
        <w:ind w:firstLineChars="200" w:firstLine="480"/>
        <w:rPr>
          <w:rFonts w:asciiTheme="majorEastAsia" w:eastAsiaTheme="majorEastAsia" w:hAnsiTheme="majorEastAsia"/>
          <w:b/>
          <w:color w:val="000000" w:themeColor="text1"/>
          <w:sz w:val="24"/>
          <w:szCs w:val="24"/>
        </w:rPr>
      </w:pPr>
      <w:r w:rsidRPr="002D3F72">
        <w:rPr>
          <w:rFonts w:asciiTheme="majorEastAsia" w:eastAsiaTheme="majorEastAsia" w:hAnsiTheme="majorEastAsia" w:hint="eastAsia"/>
          <w:b/>
          <w:color w:val="000000" w:themeColor="text1"/>
          <w:sz w:val="24"/>
          <w:szCs w:val="24"/>
        </w:rPr>
        <w:t>一、授权课程</w:t>
      </w:r>
    </w:p>
    <w:p w14:paraId="64B945F9" w14:textId="77777777" w:rsidR="00FB2342" w:rsidRPr="00524538" w:rsidRDefault="00FB2342" w:rsidP="00F01CE1">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color w:val="000000" w:themeColor="text1"/>
          <w:sz w:val="24"/>
          <w:szCs w:val="24"/>
        </w:rPr>
        <w:t>授权方授权</w:t>
      </w:r>
      <w:r w:rsidRPr="00524538">
        <w:rPr>
          <w:rFonts w:asciiTheme="majorEastAsia" w:eastAsiaTheme="majorEastAsia" w:hAnsiTheme="majorEastAsia" w:hint="eastAsia"/>
          <w:color w:val="000000" w:themeColor="text1"/>
          <w:sz w:val="24"/>
          <w:szCs w:val="24"/>
        </w:rPr>
        <w:t>学堂在线</w:t>
      </w:r>
      <w:r>
        <w:rPr>
          <w:rFonts w:asciiTheme="majorEastAsia" w:eastAsiaTheme="majorEastAsia" w:hAnsiTheme="majorEastAsia" w:hint="eastAsia"/>
          <w:color w:val="000000" w:themeColor="text1"/>
          <w:sz w:val="24"/>
          <w:szCs w:val="24"/>
        </w:rPr>
        <w:t>平台上线运营下表所列课程（具体课程信息详见附件1），</w:t>
      </w:r>
      <w:r w:rsidRPr="00524538">
        <w:rPr>
          <w:rFonts w:asciiTheme="majorEastAsia" w:eastAsiaTheme="majorEastAsia" w:hAnsiTheme="majorEastAsia" w:hint="eastAsia"/>
          <w:color w:val="000000" w:themeColor="text1"/>
          <w:sz w:val="24"/>
          <w:szCs w:val="24"/>
        </w:rPr>
        <w:t>服务于</w:t>
      </w:r>
      <w:r>
        <w:rPr>
          <w:rFonts w:asciiTheme="majorEastAsia" w:eastAsiaTheme="majorEastAsia" w:hAnsiTheme="majorEastAsia" w:hint="eastAsia"/>
          <w:color w:val="000000" w:themeColor="text1"/>
          <w:sz w:val="24"/>
          <w:szCs w:val="24"/>
        </w:rPr>
        <w:t>全球</w:t>
      </w:r>
      <w:r w:rsidRPr="00524538">
        <w:rPr>
          <w:rFonts w:asciiTheme="majorEastAsia" w:eastAsiaTheme="majorEastAsia" w:hAnsiTheme="majorEastAsia" w:hint="eastAsia"/>
          <w:color w:val="000000" w:themeColor="text1"/>
          <w:sz w:val="24"/>
          <w:szCs w:val="24"/>
        </w:rPr>
        <w:t>用户，</w:t>
      </w:r>
      <w:r>
        <w:rPr>
          <w:rFonts w:asciiTheme="majorEastAsia" w:eastAsiaTheme="majorEastAsia" w:hAnsiTheme="majorEastAsia" w:hint="eastAsia"/>
          <w:color w:val="000000" w:themeColor="text1"/>
          <w:sz w:val="24"/>
          <w:szCs w:val="24"/>
        </w:rPr>
        <w:t>服务形式包括免费开放课程、付费发放证书、SPOC校内教学、企业培训等</w:t>
      </w:r>
      <w:r w:rsidRPr="00524538">
        <w:rPr>
          <w:rFonts w:asciiTheme="majorEastAsia" w:eastAsiaTheme="majorEastAsia" w:hAnsiTheme="majorEastAsia" w:hint="eastAsia"/>
          <w:color w:val="000000" w:themeColor="text1"/>
          <w:sz w:val="24"/>
          <w:szCs w:val="24"/>
        </w:rPr>
        <w:t>。</w:t>
      </w:r>
    </w:p>
    <w:tbl>
      <w:tblPr>
        <w:tblW w:w="89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31"/>
        <w:gridCol w:w="2128"/>
        <w:gridCol w:w="1701"/>
        <w:gridCol w:w="3254"/>
      </w:tblGrid>
      <w:tr w:rsidR="00FB2342" w14:paraId="178DF000" w14:textId="77777777" w:rsidTr="00F01CE1">
        <w:trPr>
          <w:cantSplit/>
          <w:trHeight w:val="399"/>
          <w:jc w:val="center"/>
        </w:trPr>
        <w:tc>
          <w:tcPr>
            <w:tcW w:w="1831" w:type="dxa"/>
            <w:vAlign w:val="center"/>
          </w:tcPr>
          <w:p w14:paraId="32BE5C0A" w14:textId="77777777" w:rsidR="00FB2342" w:rsidRPr="00547278" w:rsidRDefault="00FB2342" w:rsidP="00F01CE1">
            <w:pPr>
              <w:ind w:right="-107" w:firstLineChars="200" w:firstLine="420"/>
              <w:jc w:val="center"/>
              <w:rPr>
                <w:rFonts w:ascii="宋体" w:hAnsi="宋体" w:cs="宋体"/>
                <w:b/>
                <w:bCs/>
                <w:szCs w:val="21"/>
              </w:rPr>
            </w:pPr>
            <w:r w:rsidRPr="0055086C">
              <w:rPr>
                <w:rFonts w:ascii="宋体" w:hAnsi="宋体" w:cs="宋体" w:hint="eastAsia"/>
                <w:b/>
                <w:bCs/>
                <w:szCs w:val="21"/>
              </w:rPr>
              <w:t>学校名称</w:t>
            </w:r>
          </w:p>
        </w:tc>
        <w:tc>
          <w:tcPr>
            <w:tcW w:w="2128" w:type="dxa"/>
            <w:vAlign w:val="center"/>
          </w:tcPr>
          <w:p w14:paraId="4BDDCBC4" w14:textId="77777777" w:rsidR="00FB2342" w:rsidRPr="0055086C" w:rsidRDefault="00FB2342" w:rsidP="00F01CE1">
            <w:pPr>
              <w:ind w:right="-107" w:firstLineChars="200" w:firstLine="420"/>
              <w:jc w:val="center"/>
              <w:rPr>
                <w:rFonts w:ascii="宋体"/>
                <w:b/>
                <w:bCs/>
                <w:szCs w:val="21"/>
              </w:rPr>
            </w:pPr>
          </w:p>
        </w:tc>
        <w:tc>
          <w:tcPr>
            <w:tcW w:w="1701" w:type="dxa"/>
          </w:tcPr>
          <w:p w14:paraId="16DEF9C5" w14:textId="77777777" w:rsidR="00FB2342" w:rsidRPr="0055086C" w:rsidRDefault="00FB2342" w:rsidP="00F01CE1">
            <w:pPr>
              <w:ind w:right="-107" w:firstLineChars="200" w:firstLine="420"/>
              <w:jc w:val="center"/>
              <w:rPr>
                <w:rFonts w:ascii="宋体" w:hAnsi="宋体" w:cs="宋体"/>
                <w:b/>
                <w:bCs/>
                <w:szCs w:val="21"/>
              </w:rPr>
            </w:pPr>
            <w:r>
              <w:rPr>
                <w:rFonts w:ascii="宋体" w:hAnsi="宋体" w:cs="宋体" w:hint="eastAsia"/>
                <w:b/>
                <w:bCs/>
                <w:szCs w:val="21"/>
              </w:rPr>
              <w:t>课程</w:t>
            </w:r>
            <w:r w:rsidRPr="0055086C">
              <w:rPr>
                <w:rFonts w:ascii="宋体" w:hAnsi="宋体" w:cs="宋体" w:hint="eastAsia"/>
                <w:b/>
                <w:bCs/>
                <w:szCs w:val="21"/>
              </w:rPr>
              <w:t>名称</w:t>
            </w:r>
          </w:p>
        </w:tc>
        <w:tc>
          <w:tcPr>
            <w:tcW w:w="3254" w:type="dxa"/>
            <w:vAlign w:val="center"/>
          </w:tcPr>
          <w:p w14:paraId="0320ACB3" w14:textId="77777777" w:rsidR="00FB2342" w:rsidRPr="0055086C" w:rsidRDefault="00FB2342" w:rsidP="00F01CE1">
            <w:pPr>
              <w:ind w:right="-107" w:firstLineChars="200" w:firstLine="420"/>
              <w:jc w:val="center"/>
              <w:rPr>
                <w:rFonts w:ascii="宋体"/>
                <w:b/>
                <w:bCs/>
                <w:szCs w:val="21"/>
              </w:rPr>
            </w:pPr>
          </w:p>
        </w:tc>
      </w:tr>
      <w:tr w:rsidR="00FB2342" w14:paraId="0432A2CB" w14:textId="77777777" w:rsidTr="00F01CE1">
        <w:trPr>
          <w:cantSplit/>
          <w:trHeight w:val="404"/>
          <w:jc w:val="center"/>
        </w:trPr>
        <w:tc>
          <w:tcPr>
            <w:tcW w:w="1831" w:type="dxa"/>
            <w:vAlign w:val="center"/>
          </w:tcPr>
          <w:p w14:paraId="3B3CE07B" w14:textId="77777777" w:rsidR="00FB2342" w:rsidRPr="00547278" w:rsidRDefault="00FB2342" w:rsidP="00F01CE1">
            <w:pPr>
              <w:ind w:right="-107" w:firstLineChars="200" w:firstLine="420"/>
              <w:jc w:val="center"/>
              <w:rPr>
                <w:rFonts w:ascii="宋体" w:hAnsi="宋体" w:cs="宋体"/>
                <w:b/>
                <w:bCs/>
                <w:szCs w:val="21"/>
              </w:rPr>
            </w:pPr>
            <w:r w:rsidRPr="0055086C">
              <w:rPr>
                <w:rFonts w:ascii="宋体" w:hAnsi="宋体" w:cs="宋体" w:hint="eastAsia"/>
                <w:b/>
                <w:bCs/>
                <w:szCs w:val="21"/>
              </w:rPr>
              <w:t>负责人姓名</w:t>
            </w:r>
          </w:p>
        </w:tc>
        <w:tc>
          <w:tcPr>
            <w:tcW w:w="2128" w:type="dxa"/>
            <w:vAlign w:val="center"/>
          </w:tcPr>
          <w:p w14:paraId="297CAD2B" w14:textId="77777777" w:rsidR="00FB2342" w:rsidRPr="0055086C" w:rsidRDefault="00FB2342" w:rsidP="00F01CE1">
            <w:pPr>
              <w:ind w:right="-107" w:firstLineChars="200" w:firstLine="420"/>
              <w:jc w:val="left"/>
              <w:rPr>
                <w:rFonts w:ascii="宋体"/>
                <w:szCs w:val="21"/>
              </w:rPr>
            </w:pPr>
          </w:p>
        </w:tc>
        <w:tc>
          <w:tcPr>
            <w:tcW w:w="1701" w:type="dxa"/>
          </w:tcPr>
          <w:p w14:paraId="2F0C2656" w14:textId="77777777" w:rsidR="00FB2342" w:rsidRPr="00D8252F" w:rsidRDefault="00FB2342" w:rsidP="00F01CE1">
            <w:pPr>
              <w:ind w:right="-107" w:firstLineChars="200" w:firstLine="420"/>
              <w:jc w:val="center"/>
              <w:rPr>
                <w:rFonts w:ascii="宋体" w:hAnsi="宋体" w:cs="宋体"/>
                <w:b/>
                <w:bCs/>
                <w:szCs w:val="21"/>
              </w:rPr>
            </w:pPr>
            <w:r>
              <w:rPr>
                <w:rFonts w:ascii="宋体" w:hAnsi="宋体" w:cs="宋体" w:hint="eastAsia"/>
                <w:b/>
                <w:bCs/>
                <w:szCs w:val="21"/>
              </w:rPr>
              <w:t>负责人身份证号</w:t>
            </w:r>
          </w:p>
        </w:tc>
        <w:tc>
          <w:tcPr>
            <w:tcW w:w="3254" w:type="dxa"/>
            <w:vAlign w:val="center"/>
          </w:tcPr>
          <w:p w14:paraId="0027714F" w14:textId="77777777" w:rsidR="00FB2342" w:rsidRPr="0055086C" w:rsidRDefault="00FB2342" w:rsidP="00F01CE1">
            <w:pPr>
              <w:ind w:right="-107" w:firstLineChars="200" w:firstLine="420"/>
              <w:rPr>
                <w:rFonts w:ascii="宋体"/>
                <w:szCs w:val="21"/>
              </w:rPr>
            </w:pPr>
          </w:p>
        </w:tc>
      </w:tr>
    </w:tbl>
    <w:p w14:paraId="259BF6FA" w14:textId="77777777" w:rsidR="00FB2342" w:rsidRPr="005F38E6" w:rsidRDefault="00FB2342" w:rsidP="00F01CE1">
      <w:pPr>
        <w:spacing w:line="360" w:lineRule="auto"/>
        <w:ind w:firstLineChars="200" w:firstLine="480"/>
        <w:rPr>
          <w:rFonts w:asciiTheme="majorEastAsia" w:eastAsiaTheme="majorEastAsia" w:hAnsiTheme="majorEastAsia"/>
          <w:color w:val="000000" w:themeColor="text1"/>
          <w:sz w:val="24"/>
          <w:szCs w:val="24"/>
        </w:rPr>
      </w:pPr>
      <w:r w:rsidRPr="002D3F72">
        <w:rPr>
          <w:rFonts w:asciiTheme="majorEastAsia" w:eastAsiaTheme="majorEastAsia" w:hAnsiTheme="majorEastAsia" w:hint="eastAsia"/>
          <w:b/>
          <w:color w:val="000000" w:themeColor="text1"/>
          <w:sz w:val="24"/>
          <w:szCs w:val="24"/>
        </w:rPr>
        <w:t>二、课程团队上线运行职责</w:t>
      </w:r>
      <w:r w:rsidRPr="005F38E6">
        <w:rPr>
          <w:rFonts w:asciiTheme="majorEastAsia" w:eastAsiaTheme="majorEastAsia" w:hAnsiTheme="majorEastAsia" w:hint="eastAsia"/>
          <w:color w:val="000000" w:themeColor="text1"/>
          <w:sz w:val="24"/>
          <w:szCs w:val="24"/>
        </w:rPr>
        <w:t>（课程团队成员详见附件2）</w:t>
      </w:r>
    </w:p>
    <w:p w14:paraId="6B5EA3A1"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在课程上线学堂在线平台后，课程团队应按照课程运行要求，承担如下职责：</w:t>
      </w:r>
    </w:p>
    <w:p w14:paraId="28B84419"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1、按照要求提供完整的英文版课程资源，包括但不限于视频、习题、资料等资源；</w:t>
      </w:r>
    </w:p>
    <w:p w14:paraId="401944D4"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2、提供课程详情信息并在学堂在线上线课程资源；</w:t>
      </w:r>
    </w:p>
    <w:p w14:paraId="24725960"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sidRPr="00D07C12">
        <w:rPr>
          <w:rFonts w:asciiTheme="majorEastAsia" w:eastAsiaTheme="majorEastAsia" w:hAnsiTheme="majorEastAsia" w:hint="eastAsia"/>
          <w:color w:val="000000" w:themeColor="text1"/>
          <w:sz w:val="24"/>
          <w:szCs w:val="24"/>
        </w:rPr>
        <w:t>为在线课程运行提供</w:t>
      </w:r>
      <w:r>
        <w:rPr>
          <w:rFonts w:asciiTheme="majorEastAsia" w:eastAsiaTheme="majorEastAsia" w:hAnsiTheme="majorEastAsia" w:hint="eastAsia"/>
          <w:color w:val="000000" w:themeColor="text1"/>
          <w:sz w:val="24"/>
          <w:szCs w:val="24"/>
        </w:rPr>
        <w:t>教学支持</w:t>
      </w:r>
      <w:r w:rsidRPr="00D07C12">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包括但不限于提供测验、</w:t>
      </w:r>
      <w:r w:rsidRPr="00D07C12">
        <w:rPr>
          <w:rFonts w:asciiTheme="majorEastAsia" w:eastAsiaTheme="majorEastAsia" w:hAnsiTheme="majorEastAsia" w:hint="eastAsia"/>
          <w:color w:val="000000" w:themeColor="text1"/>
          <w:sz w:val="24"/>
          <w:szCs w:val="24"/>
        </w:rPr>
        <w:t>维护讨论区</w:t>
      </w:r>
      <w:r>
        <w:rPr>
          <w:rFonts w:asciiTheme="majorEastAsia" w:eastAsiaTheme="majorEastAsia" w:hAnsiTheme="majorEastAsia" w:hint="eastAsia"/>
          <w:color w:val="000000" w:themeColor="text1"/>
          <w:sz w:val="24"/>
          <w:szCs w:val="24"/>
        </w:rPr>
        <w:t>、优化课程资源、</w:t>
      </w:r>
      <w:r w:rsidRPr="00D07C12">
        <w:rPr>
          <w:rFonts w:asciiTheme="majorEastAsia" w:eastAsiaTheme="majorEastAsia" w:hAnsiTheme="majorEastAsia" w:hint="eastAsia"/>
          <w:color w:val="000000" w:themeColor="text1"/>
          <w:sz w:val="24"/>
          <w:szCs w:val="24"/>
        </w:rPr>
        <w:t>控制线上教学进度</w:t>
      </w:r>
      <w:r>
        <w:rPr>
          <w:rFonts w:asciiTheme="majorEastAsia" w:eastAsiaTheme="majorEastAsia" w:hAnsiTheme="majorEastAsia" w:hint="eastAsia"/>
          <w:color w:val="000000" w:themeColor="text1"/>
          <w:sz w:val="24"/>
          <w:szCs w:val="24"/>
        </w:rPr>
        <w:t>等</w:t>
      </w:r>
      <w:r w:rsidRPr="00D07C12">
        <w:rPr>
          <w:rFonts w:asciiTheme="majorEastAsia" w:eastAsiaTheme="majorEastAsia" w:hAnsiTheme="majorEastAsia" w:hint="eastAsia"/>
          <w:color w:val="000000" w:themeColor="text1"/>
          <w:sz w:val="24"/>
          <w:szCs w:val="24"/>
        </w:rPr>
        <w:t>。</w:t>
      </w:r>
    </w:p>
    <w:p w14:paraId="51DB81FA" w14:textId="77777777" w:rsidR="00FB2342" w:rsidRPr="0055086C"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保证本</w:t>
      </w:r>
      <w:r w:rsidRPr="000D2185">
        <w:rPr>
          <w:rFonts w:asciiTheme="majorEastAsia" w:eastAsiaTheme="majorEastAsia" w:hAnsiTheme="majorEastAsia" w:hint="eastAsia"/>
          <w:color w:val="000000" w:themeColor="text1"/>
          <w:sz w:val="24"/>
          <w:szCs w:val="24"/>
        </w:rPr>
        <w:t>课程</w:t>
      </w:r>
      <w:r>
        <w:rPr>
          <w:rFonts w:asciiTheme="majorEastAsia" w:eastAsiaTheme="majorEastAsia" w:hAnsiTheme="majorEastAsia" w:hint="eastAsia"/>
          <w:color w:val="000000" w:themeColor="text1"/>
          <w:sz w:val="24"/>
          <w:szCs w:val="24"/>
        </w:rPr>
        <w:t>的</w:t>
      </w:r>
      <w:r w:rsidRPr="000D2185">
        <w:rPr>
          <w:rFonts w:asciiTheme="majorEastAsia" w:eastAsiaTheme="majorEastAsia" w:hAnsiTheme="majorEastAsia" w:hint="eastAsia"/>
          <w:color w:val="000000" w:themeColor="text1"/>
          <w:sz w:val="24"/>
          <w:szCs w:val="24"/>
        </w:rPr>
        <w:t>内容不存在科学性</w:t>
      </w:r>
      <w:r>
        <w:rPr>
          <w:rFonts w:asciiTheme="majorEastAsia" w:eastAsiaTheme="majorEastAsia" w:hAnsiTheme="majorEastAsia" w:hint="eastAsia"/>
          <w:color w:val="000000" w:themeColor="text1"/>
          <w:sz w:val="24"/>
          <w:szCs w:val="24"/>
        </w:rPr>
        <w:t>、政治性</w:t>
      </w:r>
      <w:r w:rsidRPr="000D2185">
        <w:rPr>
          <w:rFonts w:asciiTheme="majorEastAsia" w:eastAsiaTheme="majorEastAsia" w:hAnsiTheme="majorEastAsia" w:hint="eastAsia"/>
          <w:color w:val="000000" w:themeColor="text1"/>
          <w:sz w:val="24"/>
          <w:szCs w:val="24"/>
        </w:rPr>
        <w:t>和思想性问题，不</w:t>
      </w:r>
      <w:r>
        <w:rPr>
          <w:rFonts w:asciiTheme="majorEastAsia" w:eastAsiaTheme="majorEastAsia" w:hAnsiTheme="majorEastAsia" w:hint="eastAsia"/>
          <w:color w:val="000000" w:themeColor="text1"/>
          <w:sz w:val="24"/>
          <w:szCs w:val="24"/>
        </w:rPr>
        <w:t>存在</w:t>
      </w:r>
      <w:r w:rsidRPr="000D2185">
        <w:rPr>
          <w:rFonts w:asciiTheme="majorEastAsia" w:eastAsiaTheme="majorEastAsia" w:hAnsiTheme="majorEastAsia" w:hint="eastAsia"/>
          <w:color w:val="000000" w:themeColor="text1"/>
          <w:sz w:val="24"/>
          <w:szCs w:val="24"/>
        </w:rPr>
        <w:t>泄密</w:t>
      </w:r>
      <w:r>
        <w:rPr>
          <w:rFonts w:asciiTheme="majorEastAsia" w:eastAsiaTheme="majorEastAsia" w:hAnsiTheme="majorEastAsia" w:hint="eastAsia"/>
          <w:color w:val="000000" w:themeColor="text1"/>
          <w:sz w:val="24"/>
          <w:szCs w:val="24"/>
        </w:rPr>
        <w:t>问题</w:t>
      </w:r>
      <w:r w:rsidRPr="000D2185">
        <w:rPr>
          <w:rFonts w:asciiTheme="majorEastAsia" w:eastAsiaTheme="majorEastAsia" w:hAnsiTheme="majorEastAsia" w:hint="eastAsia"/>
          <w:color w:val="000000" w:themeColor="text1"/>
          <w:sz w:val="24"/>
          <w:szCs w:val="24"/>
        </w:rPr>
        <w:t>，不</w:t>
      </w:r>
      <w:r>
        <w:rPr>
          <w:rFonts w:asciiTheme="majorEastAsia" w:eastAsiaTheme="majorEastAsia" w:hAnsiTheme="majorEastAsia" w:hint="eastAsia"/>
          <w:color w:val="000000" w:themeColor="text1"/>
          <w:sz w:val="24"/>
          <w:szCs w:val="24"/>
        </w:rPr>
        <w:t>存在</w:t>
      </w:r>
      <w:r w:rsidRPr="000D2185">
        <w:rPr>
          <w:rFonts w:asciiTheme="majorEastAsia" w:eastAsiaTheme="majorEastAsia" w:hAnsiTheme="majorEastAsia" w:hint="eastAsia"/>
          <w:color w:val="000000" w:themeColor="text1"/>
          <w:sz w:val="24"/>
          <w:szCs w:val="24"/>
        </w:rPr>
        <w:t>危害国家公共安全</w:t>
      </w:r>
      <w:r>
        <w:rPr>
          <w:rFonts w:asciiTheme="majorEastAsia" w:eastAsiaTheme="majorEastAsia" w:hAnsiTheme="majorEastAsia" w:hint="eastAsia"/>
          <w:color w:val="000000" w:themeColor="text1"/>
          <w:sz w:val="24"/>
          <w:szCs w:val="24"/>
        </w:rPr>
        <w:t>问题。</w:t>
      </w:r>
    </w:p>
    <w:p w14:paraId="6D16464F" w14:textId="77777777" w:rsidR="00FB2342" w:rsidRPr="002D3F72" w:rsidRDefault="00FB2342" w:rsidP="00F01CE1">
      <w:pPr>
        <w:spacing w:line="360" w:lineRule="auto"/>
        <w:ind w:firstLineChars="200" w:firstLine="480"/>
        <w:rPr>
          <w:rFonts w:asciiTheme="majorEastAsia" w:eastAsiaTheme="majorEastAsia" w:hAnsiTheme="majorEastAsia"/>
          <w:b/>
          <w:color w:val="000000" w:themeColor="text1"/>
          <w:sz w:val="24"/>
          <w:szCs w:val="24"/>
        </w:rPr>
      </w:pPr>
      <w:r w:rsidRPr="002D3F72">
        <w:rPr>
          <w:rFonts w:asciiTheme="majorEastAsia" w:eastAsiaTheme="majorEastAsia" w:hAnsiTheme="majorEastAsia" w:hint="eastAsia"/>
          <w:b/>
          <w:color w:val="000000" w:themeColor="text1"/>
          <w:sz w:val="24"/>
          <w:szCs w:val="24"/>
        </w:rPr>
        <w:t>三、学校职责</w:t>
      </w:r>
    </w:p>
    <w:p w14:paraId="0A943386" w14:textId="77777777" w:rsidR="00FB2342" w:rsidRDefault="00FB2342" w:rsidP="00F01CE1">
      <w:pPr>
        <w:spacing w:line="360" w:lineRule="auto"/>
        <w:ind w:left="48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学校需监督课程团队完成课程上线运行相关工作并提供课程的审查意</w:t>
      </w:r>
      <w:r>
        <w:rPr>
          <w:rFonts w:asciiTheme="majorEastAsia" w:eastAsiaTheme="majorEastAsia" w:hAnsiTheme="majorEastAsia" w:hint="eastAsia"/>
          <w:color w:val="000000" w:themeColor="text1"/>
          <w:sz w:val="24"/>
          <w:szCs w:val="24"/>
        </w:rPr>
        <w:lastRenderedPageBreak/>
        <w:t>见。</w:t>
      </w:r>
    </w:p>
    <w:p w14:paraId="728941AA" w14:textId="77777777" w:rsidR="00FB2342" w:rsidRPr="002D3F72" w:rsidRDefault="00FB2342" w:rsidP="00F01CE1">
      <w:pPr>
        <w:spacing w:line="360" w:lineRule="auto"/>
        <w:ind w:firstLineChars="200" w:firstLine="480"/>
        <w:rPr>
          <w:rFonts w:asciiTheme="majorEastAsia" w:eastAsiaTheme="majorEastAsia" w:hAnsiTheme="majorEastAsia"/>
          <w:b/>
          <w:color w:val="000000" w:themeColor="text1"/>
          <w:sz w:val="24"/>
          <w:szCs w:val="24"/>
        </w:rPr>
      </w:pPr>
      <w:r w:rsidRPr="002D3F72">
        <w:rPr>
          <w:rFonts w:asciiTheme="majorEastAsia" w:eastAsiaTheme="majorEastAsia" w:hAnsiTheme="majorEastAsia" w:hint="eastAsia"/>
          <w:b/>
          <w:color w:val="000000" w:themeColor="text1"/>
          <w:sz w:val="24"/>
          <w:szCs w:val="24"/>
        </w:rPr>
        <w:t>四、平台职责</w:t>
      </w:r>
    </w:p>
    <w:p w14:paraId="16A91A7C" w14:textId="77777777" w:rsidR="00FB2342" w:rsidRPr="00D8252F"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学堂在线平台免费向课程团队提供技术支持服务，保障课程团队在线教学的顺利进行，保障学习者的学习体验。</w:t>
      </w:r>
    </w:p>
    <w:p w14:paraId="7069C71C" w14:textId="77777777" w:rsidR="00FB2342" w:rsidRPr="002D3F72" w:rsidRDefault="00FB2342" w:rsidP="00F01CE1">
      <w:pPr>
        <w:spacing w:line="360" w:lineRule="auto"/>
        <w:ind w:firstLineChars="200" w:firstLine="480"/>
        <w:rPr>
          <w:rFonts w:asciiTheme="majorEastAsia" w:eastAsiaTheme="majorEastAsia" w:hAnsiTheme="majorEastAsia"/>
          <w:b/>
          <w:color w:val="000000" w:themeColor="text1"/>
          <w:sz w:val="24"/>
          <w:szCs w:val="24"/>
        </w:rPr>
      </w:pPr>
      <w:r w:rsidRPr="002D3F72">
        <w:rPr>
          <w:rFonts w:asciiTheme="majorEastAsia" w:eastAsiaTheme="majorEastAsia" w:hAnsiTheme="majorEastAsia" w:hint="eastAsia"/>
          <w:b/>
          <w:color w:val="000000" w:themeColor="text1"/>
          <w:sz w:val="24"/>
          <w:szCs w:val="24"/>
        </w:rPr>
        <w:t>五、授权期限</w:t>
      </w:r>
    </w:p>
    <w:p w14:paraId="250862A0"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本授权有效期3年，</w:t>
      </w:r>
      <w:r w:rsidRPr="00A551B6">
        <w:rPr>
          <w:rFonts w:asciiTheme="majorEastAsia" w:eastAsiaTheme="majorEastAsia" w:hAnsiTheme="majorEastAsia" w:hint="eastAsia"/>
          <w:color w:val="000000" w:themeColor="text1"/>
          <w:sz w:val="24"/>
          <w:szCs w:val="24"/>
        </w:rPr>
        <w:t>期满时，如双方</w:t>
      </w:r>
      <w:r>
        <w:rPr>
          <w:rFonts w:asciiTheme="majorEastAsia" w:eastAsiaTheme="majorEastAsia" w:hAnsiTheme="majorEastAsia" w:hint="eastAsia"/>
          <w:color w:val="000000" w:themeColor="text1"/>
          <w:sz w:val="24"/>
          <w:szCs w:val="24"/>
        </w:rPr>
        <w:t>均</w:t>
      </w:r>
      <w:r w:rsidRPr="00A551B6">
        <w:rPr>
          <w:rFonts w:asciiTheme="majorEastAsia" w:eastAsiaTheme="majorEastAsia" w:hAnsiTheme="majorEastAsia" w:hint="eastAsia"/>
          <w:color w:val="000000" w:themeColor="text1"/>
          <w:sz w:val="24"/>
          <w:szCs w:val="24"/>
        </w:rPr>
        <w:t>无异议，则</w:t>
      </w:r>
      <w:r>
        <w:rPr>
          <w:rFonts w:asciiTheme="majorEastAsia" w:eastAsiaTheme="majorEastAsia" w:hAnsiTheme="majorEastAsia" w:hint="eastAsia"/>
          <w:color w:val="000000" w:themeColor="text1"/>
          <w:sz w:val="24"/>
          <w:szCs w:val="24"/>
        </w:rPr>
        <w:t>自动续展3</w:t>
      </w:r>
      <w:r w:rsidRPr="00A551B6">
        <w:rPr>
          <w:rFonts w:asciiTheme="majorEastAsia" w:eastAsiaTheme="majorEastAsia" w:hAnsiTheme="majorEastAsia" w:hint="eastAsia"/>
          <w:color w:val="000000" w:themeColor="text1"/>
          <w:sz w:val="24"/>
          <w:szCs w:val="24"/>
        </w:rPr>
        <w:t>年</w:t>
      </w:r>
      <w:r>
        <w:rPr>
          <w:rFonts w:asciiTheme="majorEastAsia" w:eastAsiaTheme="majorEastAsia" w:hAnsiTheme="majorEastAsia" w:hint="eastAsia"/>
          <w:color w:val="000000" w:themeColor="text1"/>
          <w:sz w:val="24"/>
          <w:szCs w:val="24"/>
        </w:rPr>
        <w:t>，续展次数不受限制</w:t>
      </w:r>
      <w:r w:rsidRPr="00A551B6">
        <w:rPr>
          <w:rFonts w:asciiTheme="majorEastAsia" w:eastAsiaTheme="majorEastAsia" w:hAnsiTheme="majorEastAsia" w:hint="eastAsia"/>
          <w:color w:val="000000" w:themeColor="text1"/>
          <w:sz w:val="24"/>
          <w:szCs w:val="24"/>
        </w:rPr>
        <w:t>。</w:t>
      </w:r>
    </w:p>
    <w:p w14:paraId="4DBC6BDE" w14:textId="77777777" w:rsidR="00FB2342" w:rsidRPr="002D3F72" w:rsidRDefault="00FB2342" w:rsidP="00F01CE1">
      <w:pPr>
        <w:spacing w:line="360" w:lineRule="auto"/>
        <w:ind w:firstLineChars="200" w:firstLine="480"/>
        <w:rPr>
          <w:rFonts w:asciiTheme="majorEastAsia" w:eastAsiaTheme="majorEastAsia" w:hAnsiTheme="majorEastAsia"/>
          <w:b/>
          <w:color w:val="000000" w:themeColor="text1"/>
          <w:sz w:val="24"/>
          <w:szCs w:val="24"/>
        </w:rPr>
      </w:pPr>
      <w:r w:rsidRPr="002D3F72">
        <w:rPr>
          <w:rFonts w:asciiTheme="majorEastAsia" w:eastAsiaTheme="majorEastAsia" w:hAnsiTheme="majorEastAsia" w:hint="eastAsia"/>
          <w:b/>
          <w:color w:val="000000" w:themeColor="text1"/>
          <w:sz w:val="24"/>
          <w:szCs w:val="24"/>
        </w:rPr>
        <w:t>六、其他</w:t>
      </w:r>
    </w:p>
    <w:p w14:paraId="5082F206" w14:textId="77777777" w:rsidR="00FB2342" w:rsidRPr="00A551B6"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本授权书</w:t>
      </w:r>
      <w:r w:rsidRPr="00A551B6">
        <w:rPr>
          <w:rFonts w:asciiTheme="majorEastAsia" w:eastAsiaTheme="majorEastAsia" w:hAnsiTheme="majorEastAsia" w:hint="eastAsia"/>
          <w:color w:val="000000" w:themeColor="text1"/>
          <w:sz w:val="24"/>
          <w:szCs w:val="24"/>
        </w:rPr>
        <w:t>的各个附件，均为</w:t>
      </w:r>
      <w:r>
        <w:rPr>
          <w:rFonts w:asciiTheme="majorEastAsia" w:eastAsiaTheme="majorEastAsia" w:hAnsiTheme="majorEastAsia" w:hint="eastAsia"/>
          <w:color w:val="000000" w:themeColor="text1"/>
          <w:sz w:val="24"/>
          <w:szCs w:val="24"/>
        </w:rPr>
        <w:t>授权书</w:t>
      </w:r>
      <w:r w:rsidRPr="00A551B6">
        <w:rPr>
          <w:rFonts w:asciiTheme="majorEastAsia" w:eastAsiaTheme="majorEastAsia" w:hAnsiTheme="majorEastAsia" w:hint="eastAsia"/>
          <w:color w:val="000000" w:themeColor="text1"/>
          <w:sz w:val="24"/>
          <w:szCs w:val="24"/>
        </w:rPr>
        <w:t>的组成部分，与</w:t>
      </w:r>
      <w:r>
        <w:rPr>
          <w:rFonts w:asciiTheme="majorEastAsia" w:eastAsiaTheme="majorEastAsia" w:hAnsiTheme="majorEastAsia" w:hint="eastAsia"/>
          <w:color w:val="000000" w:themeColor="text1"/>
          <w:sz w:val="24"/>
          <w:szCs w:val="24"/>
        </w:rPr>
        <w:t>授权书</w:t>
      </w:r>
      <w:r w:rsidRPr="00A551B6">
        <w:rPr>
          <w:rFonts w:asciiTheme="majorEastAsia" w:eastAsiaTheme="majorEastAsia" w:hAnsiTheme="majorEastAsia" w:hint="eastAsia"/>
          <w:color w:val="000000" w:themeColor="text1"/>
          <w:sz w:val="24"/>
          <w:szCs w:val="24"/>
        </w:rPr>
        <w:t>正文具有同等法律约束力。附件包含：</w:t>
      </w:r>
    </w:p>
    <w:p w14:paraId="4A8BA9DE" w14:textId="77777777" w:rsidR="00FB2342" w:rsidRPr="00A551B6" w:rsidRDefault="00FB2342" w:rsidP="00F01CE1">
      <w:pPr>
        <w:spacing w:line="360" w:lineRule="auto"/>
        <w:ind w:firstLineChars="200" w:firstLine="480"/>
        <w:rPr>
          <w:rFonts w:asciiTheme="majorEastAsia" w:eastAsiaTheme="majorEastAsia" w:hAnsiTheme="majorEastAsia"/>
          <w:color w:val="000000" w:themeColor="text1"/>
          <w:sz w:val="24"/>
          <w:szCs w:val="24"/>
        </w:rPr>
      </w:pPr>
      <w:r w:rsidRPr="00A551B6">
        <w:rPr>
          <w:rFonts w:asciiTheme="majorEastAsia" w:eastAsiaTheme="majorEastAsia" w:hAnsiTheme="majorEastAsia" w:hint="eastAsia"/>
          <w:color w:val="000000" w:themeColor="text1"/>
          <w:sz w:val="24"/>
          <w:szCs w:val="24"/>
        </w:rPr>
        <w:t>附件</w:t>
      </w:r>
      <w:r>
        <w:rPr>
          <w:rFonts w:asciiTheme="majorEastAsia" w:eastAsiaTheme="majorEastAsia" w:hAnsiTheme="majorEastAsia" w:hint="eastAsia"/>
          <w:color w:val="000000" w:themeColor="text1"/>
          <w:sz w:val="24"/>
          <w:szCs w:val="24"/>
        </w:rPr>
        <w:t>1</w:t>
      </w:r>
      <w:r w:rsidRPr="00A551B6">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课程信息表</w:t>
      </w:r>
    </w:p>
    <w:p w14:paraId="6B0093BF"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sidRPr="00A551B6">
        <w:rPr>
          <w:rFonts w:asciiTheme="majorEastAsia" w:eastAsiaTheme="majorEastAsia" w:hAnsiTheme="majorEastAsia" w:hint="eastAsia"/>
          <w:color w:val="000000" w:themeColor="text1"/>
          <w:sz w:val="24"/>
          <w:szCs w:val="24"/>
        </w:rPr>
        <w:t>附件2：</w:t>
      </w:r>
      <w:r>
        <w:rPr>
          <w:rFonts w:asciiTheme="majorEastAsia" w:eastAsiaTheme="majorEastAsia" w:hAnsiTheme="majorEastAsia" w:hint="eastAsia"/>
          <w:color w:val="000000" w:themeColor="text1"/>
          <w:sz w:val="24"/>
          <w:szCs w:val="24"/>
        </w:rPr>
        <w:t>课程团队信息表</w:t>
      </w:r>
    </w:p>
    <w:p w14:paraId="1030E806"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附件3：授权书一般条款</w:t>
      </w:r>
    </w:p>
    <w:p w14:paraId="3F41D55E"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p>
    <w:p w14:paraId="5BA350E9" w14:textId="77777777" w:rsidR="00FB2342" w:rsidRDefault="00FB2342" w:rsidP="00F01CE1">
      <w:pPr>
        <w:spacing w:line="360" w:lineRule="auto"/>
        <w:ind w:firstLineChars="200" w:firstLine="480"/>
        <w:rPr>
          <w:rFonts w:asciiTheme="majorEastAsia" w:eastAsiaTheme="majorEastAsia" w:hAnsiTheme="majorEastAsia"/>
          <w:color w:val="000000" w:themeColor="text1"/>
          <w:sz w:val="24"/>
          <w:szCs w:val="24"/>
        </w:rPr>
      </w:pPr>
    </w:p>
    <w:p w14:paraId="2363EBB7" w14:textId="77777777" w:rsidR="00FB2342" w:rsidRPr="006945BE" w:rsidRDefault="00FB2342" w:rsidP="00F01CE1">
      <w:pPr>
        <w:adjustRightInd w:val="0"/>
        <w:snapToGrid w:val="0"/>
        <w:spacing w:line="540" w:lineRule="exact"/>
        <w:ind w:firstLineChars="200" w:firstLine="480"/>
        <w:rPr>
          <w:rFonts w:ascii="宋体" w:hAnsi="宋体" w:cs="宋体"/>
          <w:sz w:val="24"/>
          <w:szCs w:val="24"/>
        </w:rPr>
      </w:pPr>
      <w:r>
        <w:rPr>
          <w:rFonts w:ascii="宋体" w:hAnsi="宋体" w:cs="宋体" w:hint="eastAsia"/>
          <w:sz w:val="24"/>
          <w:szCs w:val="24"/>
        </w:rPr>
        <w:t>授权方（学校盖章）：</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sz w:val="24"/>
          <w:szCs w:val="24"/>
        </w:rPr>
        <w:t xml:space="preserve">   </w:t>
      </w:r>
    </w:p>
    <w:p w14:paraId="4B5682A1" w14:textId="77777777" w:rsidR="00FB2342" w:rsidRDefault="00FB2342" w:rsidP="00F01CE1">
      <w:pPr>
        <w:adjustRightInd w:val="0"/>
        <w:snapToGrid w:val="0"/>
        <w:spacing w:line="540" w:lineRule="exact"/>
        <w:ind w:firstLineChars="200" w:firstLine="480"/>
        <w:rPr>
          <w:rFonts w:ascii="宋体" w:hAnsi="宋体" w:cs="宋体"/>
          <w:sz w:val="24"/>
          <w:szCs w:val="24"/>
        </w:rPr>
      </w:pPr>
      <w:r>
        <w:rPr>
          <w:rFonts w:ascii="宋体" w:hAnsi="宋体" w:cs="宋体" w:hint="eastAsia"/>
          <w:sz w:val="24"/>
          <w:szCs w:val="24"/>
        </w:rPr>
        <w:t>授权方（学校签字）</w:t>
      </w:r>
    </w:p>
    <w:p w14:paraId="50DE2857" w14:textId="77777777" w:rsidR="00FB2342" w:rsidRPr="002D3F72" w:rsidRDefault="00FB2342" w:rsidP="00F01CE1">
      <w:pPr>
        <w:adjustRightInd w:val="0"/>
        <w:snapToGrid w:val="0"/>
        <w:spacing w:line="540" w:lineRule="exact"/>
        <w:ind w:firstLineChars="200" w:firstLine="480"/>
        <w:rPr>
          <w:rFonts w:ascii="宋体" w:hAnsi="宋体" w:cs="宋体"/>
          <w:sz w:val="24"/>
          <w:szCs w:val="24"/>
        </w:rPr>
      </w:pPr>
    </w:p>
    <w:p w14:paraId="75BE60E0" w14:textId="77777777" w:rsidR="00FB2342" w:rsidRDefault="00FB2342" w:rsidP="00F01CE1">
      <w:pPr>
        <w:adjustRightInd w:val="0"/>
        <w:snapToGrid w:val="0"/>
        <w:spacing w:line="540" w:lineRule="exact"/>
        <w:ind w:firstLineChars="200" w:firstLine="480"/>
        <w:rPr>
          <w:rFonts w:ascii="宋体" w:hAnsi="宋体" w:cs="宋体"/>
          <w:sz w:val="24"/>
          <w:szCs w:val="24"/>
        </w:rPr>
      </w:pPr>
      <w:r>
        <w:rPr>
          <w:rFonts w:ascii="宋体" w:hAnsi="宋体" w:cs="宋体" w:hint="eastAsia"/>
          <w:sz w:val="24"/>
          <w:szCs w:val="24"/>
        </w:rPr>
        <w:t>课程负责人（签字）：</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sz w:val="24"/>
          <w:szCs w:val="24"/>
        </w:rPr>
        <w:t xml:space="preserve"> </w:t>
      </w:r>
    </w:p>
    <w:p w14:paraId="23977853" w14:textId="77777777" w:rsidR="00FB2342" w:rsidRDefault="00FB2342" w:rsidP="00F01CE1">
      <w:pPr>
        <w:adjustRightInd w:val="0"/>
        <w:snapToGrid w:val="0"/>
        <w:spacing w:line="540" w:lineRule="exact"/>
        <w:ind w:firstLineChars="200" w:firstLine="480"/>
        <w:rPr>
          <w:rFonts w:ascii="宋体" w:hAnsi="宋体" w:cs="宋体"/>
          <w:sz w:val="24"/>
          <w:szCs w:val="24"/>
        </w:rPr>
      </w:pPr>
    </w:p>
    <w:p w14:paraId="04EFC0E1" w14:textId="77777777" w:rsidR="00FB2342" w:rsidRDefault="00FB2342" w:rsidP="00F01CE1">
      <w:pPr>
        <w:adjustRightInd w:val="0"/>
        <w:snapToGrid w:val="0"/>
        <w:spacing w:line="540" w:lineRule="exact"/>
        <w:ind w:firstLineChars="200" w:firstLine="480"/>
        <w:rPr>
          <w:rFonts w:ascii="宋体" w:hAnsi="宋体" w:cs="宋体"/>
          <w:sz w:val="24"/>
          <w:szCs w:val="24"/>
        </w:rPr>
      </w:pPr>
    </w:p>
    <w:p w14:paraId="7CC7181B" w14:textId="77777777" w:rsidR="00FB2342" w:rsidRDefault="00FB2342" w:rsidP="00F01CE1">
      <w:pPr>
        <w:adjustRightInd w:val="0"/>
        <w:snapToGrid w:val="0"/>
        <w:spacing w:line="540" w:lineRule="exact"/>
        <w:ind w:firstLineChars="200" w:firstLine="480"/>
        <w:rPr>
          <w:rFonts w:ascii="宋体" w:hAnsi="宋体"/>
          <w:sz w:val="24"/>
          <w:szCs w:val="24"/>
        </w:rPr>
      </w:pPr>
      <w:r>
        <w:rPr>
          <w:rFonts w:ascii="宋体" w:hAnsi="宋体" w:cs="宋体" w:hint="eastAsia"/>
          <w:sz w:val="24"/>
          <w:szCs w:val="24"/>
        </w:rPr>
        <w:t>日期：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日</w:t>
      </w:r>
    </w:p>
    <w:p w14:paraId="7CF4AFA1" w14:textId="77777777" w:rsidR="00FB2342" w:rsidRDefault="00FB2342" w:rsidP="00F01CE1">
      <w:pPr>
        <w:widowControl/>
        <w:ind w:firstLineChars="200" w:firstLine="480"/>
        <w:jc w:val="left"/>
        <w:rPr>
          <w:rFonts w:asciiTheme="majorEastAsia" w:eastAsiaTheme="majorEastAsia" w:hAnsiTheme="majorEastAsia"/>
          <w:b/>
          <w:bCs/>
          <w:color w:val="000000" w:themeColor="text1"/>
          <w:sz w:val="24"/>
          <w:szCs w:val="24"/>
        </w:rPr>
      </w:pPr>
      <w:r>
        <w:rPr>
          <w:rFonts w:asciiTheme="majorEastAsia" w:eastAsiaTheme="majorEastAsia" w:hAnsiTheme="majorEastAsia"/>
          <w:b/>
          <w:bCs/>
          <w:color w:val="000000" w:themeColor="text1"/>
          <w:sz w:val="24"/>
          <w:szCs w:val="24"/>
        </w:rPr>
        <w:br w:type="page"/>
      </w:r>
    </w:p>
    <w:p w14:paraId="52029C03" w14:textId="77777777" w:rsidR="00FB2342" w:rsidRPr="006410A4" w:rsidRDefault="00FB2342" w:rsidP="00F01CE1">
      <w:pPr>
        <w:adjustRightInd w:val="0"/>
        <w:snapToGrid w:val="0"/>
        <w:spacing w:line="540" w:lineRule="exact"/>
        <w:ind w:firstLineChars="200" w:firstLine="480"/>
        <w:jc w:val="center"/>
        <w:rPr>
          <w:rFonts w:asciiTheme="majorEastAsia" w:eastAsiaTheme="majorEastAsia" w:hAnsiTheme="majorEastAsia"/>
          <w:b/>
          <w:bCs/>
          <w:color w:val="000000" w:themeColor="text1"/>
          <w:sz w:val="24"/>
          <w:szCs w:val="24"/>
        </w:rPr>
      </w:pPr>
      <w:r w:rsidRPr="00F43653">
        <w:rPr>
          <w:rFonts w:asciiTheme="majorEastAsia" w:eastAsiaTheme="majorEastAsia" w:hAnsiTheme="majorEastAsia" w:hint="eastAsia"/>
          <w:b/>
          <w:bCs/>
          <w:color w:val="000000" w:themeColor="text1"/>
          <w:sz w:val="24"/>
          <w:szCs w:val="24"/>
        </w:rPr>
        <w:lastRenderedPageBreak/>
        <w:t>附件1：课程信息表（英文填写）</w:t>
      </w:r>
    </w:p>
    <w:tbl>
      <w:tblPr>
        <w:tblW w:w="90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696"/>
        <w:gridCol w:w="2667"/>
        <w:gridCol w:w="1728"/>
        <w:gridCol w:w="2984"/>
      </w:tblGrid>
      <w:tr w:rsidR="00FB2342" w14:paraId="4F936FDF" w14:textId="77777777" w:rsidTr="00F01CE1">
        <w:trPr>
          <w:trHeight w:val="330"/>
          <w:jc w:val="center"/>
        </w:trPr>
        <w:tc>
          <w:tcPr>
            <w:tcW w:w="1696" w:type="dxa"/>
            <w:tcMar>
              <w:top w:w="80" w:type="dxa"/>
              <w:left w:w="80" w:type="dxa"/>
              <w:bottom w:w="80" w:type="dxa"/>
              <w:right w:w="80" w:type="dxa"/>
            </w:tcMar>
            <w:vAlign w:val="center"/>
          </w:tcPr>
          <w:p w14:paraId="492807EA"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在线课程名称</w:t>
            </w:r>
          </w:p>
        </w:tc>
        <w:tc>
          <w:tcPr>
            <w:tcW w:w="7379" w:type="dxa"/>
            <w:gridSpan w:val="3"/>
            <w:tcMar>
              <w:top w:w="80" w:type="dxa"/>
              <w:left w:w="80" w:type="dxa"/>
              <w:bottom w:w="80" w:type="dxa"/>
              <w:right w:w="80" w:type="dxa"/>
            </w:tcMar>
            <w:vAlign w:val="center"/>
          </w:tcPr>
          <w:p w14:paraId="1FC47A45"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14:paraId="69482F0D" w14:textId="77777777" w:rsidTr="00F01CE1">
        <w:trPr>
          <w:trHeight w:val="366"/>
          <w:jc w:val="center"/>
        </w:trPr>
        <w:tc>
          <w:tcPr>
            <w:tcW w:w="1696" w:type="dxa"/>
            <w:tcMar>
              <w:top w:w="80" w:type="dxa"/>
              <w:left w:w="80" w:type="dxa"/>
              <w:bottom w:w="80" w:type="dxa"/>
              <w:right w:w="80" w:type="dxa"/>
            </w:tcMar>
            <w:vAlign w:val="center"/>
          </w:tcPr>
          <w:p w14:paraId="6637B0CD"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开课学校</w:t>
            </w: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企业</w:t>
            </w:r>
          </w:p>
        </w:tc>
        <w:tc>
          <w:tcPr>
            <w:tcW w:w="2667" w:type="dxa"/>
            <w:tcMar>
              <w:top w:w="80" w:type="dxa"/>
              <w:left w:w="80" w:type="dxa"/>
              <w:bottom w:w="80" w:type="dxa"/>
              <w:right w:w="80" w:type="dxa"/>
            </w:tcMar>
            <w:vAlign w:val="center"/>
          </w:tcPr>
          <w:p w14:paraId="01868CCE"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1728" w:type="dxa"/>
            <w:tcMar>
              <w:top w:w="80" w:type="dxa"/>
              <w:left w:w="80" w:type="dxa"/>
              <w:bottom w:w="80" w:type="dxa"/>
              <w:right w:w="80" w:type="dxa"/>
            </w:tcMar>
            <w:vAlign w:val="center"/>
          </w:tcPr>
          <w:p w14:paraId="21D476A2"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授课对象</w:t>
            </w:r>
          </w:p>
        </w:tc>
        <w:tc>
          <w:tcPr>
            <w:tcW w:w="2984" w:type="dxa"/>
            <w:tcMar>
              <w:top w:w="80" w:type="dxa"/>
              <w:left w:w="80" w:type="dxa"/>
              <w:bottom w:w="80" w:type="dxa"/>
              <w:right w:w="80" w:type="dxa"/>
            </w:tcMar>
            <w:vAlign w:val="center"/>
          </w:tcPr>
          <w:p w14:paraId="6ED7D661"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14:paraId="1ED56E42" w14:textId="77777777" w:rsidTr="00F01CE1">
        <w:trPr>
          <w:trHeight w:val="330"/>
          <w:jc w:val="center"/>
        </w:trPr>
        <w:tc>
          <w:tcPr>
            <w:tcW w:w="1696" w:type="dxa"/>
            <w:tcMar>
              <w:top w:w="80" w:type="dxa"/>
              <w:left w:w="80" w:type="dxa"/>
              <w:bottom w:w="80" w:type="dxa"/>
              <w:right w:w="80" w:type="dxa"/>
            </w:tcMar>
            <w:vAlign w:val="center"/>
          </w:tcPr>
          <w:p w14:paraId="1141E5DC"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计划开课时间</w:t>
            </w:r>
          </w:p>
        </w:tc>
        <w:tc>
          <w:tcPr>
            <w:tcW w:w="2667" w:type="dxa"/>
            <w:tcMar>
              <w:top w:w="80" w:type="dxa"/>
              <w:left w:w="80" w:type="dxa"/>
              <w:bottom w:w="80" w:type="dxa"/>
              <w:right w:w="80" w:type="dxa"/>
            </w:tcMar>
            <w:vAlign w:val="center"/>
          </w:tcPr>
          <w:p w14:paraId="281BDE1F"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1728" w:type="dxa"/>
            <w:tcMar>
              <w:top w:w="80" w:type="dxa"/>
              <w:left w:w="80" w:type="dxa"/>
              <w:bottom w:w="80" w:type="dxa"/>
              <w:right w:w="80" w:type="dxa"/>
            </w:tcMar>
            <w:vAlign w:val="center"/>
          </w:tcPr>
          <w:p w14:paraId="502523C0"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授课语言</w:t>
            </w:r>
          </w:p>
        </w:tc>
        <w:tc>
          <w:tcPr>
            <w:tcW w:w="2984" w:type="dxa"/>
            <w:tcMar>
              <w:top w:w="80" w:type="dxa"/>
              <w:left w:w="80" w:type="dxa"/>
              <w:bottom w:w="80" w:type="dxa"/>
              <w:right w:w="80" w:type="dxa"/>
            </w:tcMar>
            <w:vAlign w:val="center"/>
          </w:tcPr>
          <w:p w14:paraId="3BD96A72"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14:paraId="419B7FD0" w14:textId="77777777" w:rsidTr="00F01CE1">
        <w:trPr>
          <w:trHeight w:val="389"/>
          <w:jc w:val="center"/>
        </w:trPr>
        <w:tc>
          <w:tcPr>
            <w:tcW w:w="1696" w:type="dxa"/>
            <w:tcMar>
              <w:top w:w="80" w:type="dxa"/>
              <w:left w:w="80" w:type="dxa"/>
              <w:bottom w:w="80" w:type="dxa"/>
              <w:right w:w="80" w:type="dxa"/>
            </w:tcMar>
            <w:vAlign w:val="center"/>
          </w:tcPr>
          <w:p w14:paraId="7CF3A174"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预计开课周数</w:t>
            </w:r>
          </w:p>
        </w:tc>
        <w:tc>
          <w:tcPr>
            <w:tcW w:w="2667" w:type="dxa"/>
            <w:tcMar>
              <w:top w:w="80" w:type="dxa"/>
              <w:left w:w="80" w:type="dxa"/>
              <w:bottom w:w="80" w:type="dxa"/>
              <w:right w:w="80" w:type="dxa"/>
            </w:tcMar>
            <w:vAlign w:val="center"/>
          </w:tcPr>
          <w:p w14:paraId="2985EA49"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1728" w:type="dxa"/>
            <w:tcMar>
              <w:top w:w="80" w:type="dxa"/>
              <w:left w:w="80" w:type="dxa"/>
              <w:bottom w:w="80" w:type="dxa"/>
              <w:right w:w="80" w:type="dxa"/>
            </w:tcMar>
            <w:vAlign w:val="center"/>
          </w:tcPr>
          <w:p w14:paraId="1179B1D6"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每周投入小时</w:t>
            </w:r>
          </w:p>
        </w:tc>
        <w:tc>
          <w:tcPr>
            <w:tcW w:w="2984" w:type="dxa"/>
            <w:tcMar>
              <w:top w:w="80" w:type="dxa"/>
              <w:left w:w="80" w:type="dxa"/>
              <w:bottom w:w="80" w:type="dxa"/>
              <w:right w:w="80" w:type="dxa"/>
            </w:tcMar>
            <w:vAlign w:val="center"/>
          </w:tcPr>
          <w:p w14:paraId="04A824E1"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14:paraId="7D51362C" w14:textId="77777777" w:rsidTr="00F01CE1">
        <w:trPr>
          <w:trHeight w:val="389"/>
          <w:jc w:val="center"/>
        </w:trPr>
        <w:tc>
          <w:tcPr>
            <w:tcW w:w="1696" w:type="dxa"/>
            <w:tcMar>
              <w:top w:w="80" w:type="dxa"/>
              <w:left w:w="80" w:type="dxa"/>
              <w:bottom w:w="80" w:type="dxa"/>
              <w:right w:w="80" w:type="dxa"/>
            </w:tcMar>
            <w:vAlign w:val="center"/>
          </w:tcPr>
          <w:p w14:paraId="0583319F"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视频个数</w:t>
            </w:r>
          </w:p>
        </w:tc>
        <w:tc>
          <w:tcPr>
            <w:tcW w:w="2667" w:type="dxa"/>
            <w:tcMar>
              <w:top w:w="80" w:type="dxa"/>
              <w:left w:w="80" w:type="dxa"/>
              <w:bottom w:w="80" w:type="dxa"/>
              <w:right w:w="80" w:type="dxa"/>
            </w:tcMar>
            <w:vAlign w:val="center"/>
          </w:tcPr>
          <w:p w14:paraId="15135930"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1728" w:type="dxa"/>
            <w:tcMar>
              <w:top w:w="80" w:type="dxa"/>
              <w:left w:w="80" w:type="dxa"/>
              <w:bottom w:w="80" w:type="dxa"/>
              <w:right w:w="80" w:type="dxa"/>
            </w:tcMar>
            <w:vAlign w:val="center"/>
          </w:tcPr>
          <w:p w14:paraId="2251314C"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视频总时长</w:t>
            </w:r>
          </w:p>
        </w:tc>
        <w:tc>
          <w:tcPr>
            <w:tcW w:w="2984" w:type="dxa"/>
            <w:tcMar>
              <w:top w:w="80" w:type="dxa"/>
              <w:left w:w="80" w:type="dxa"/>
              <w:bottom w:w="80" w:type="dxa"/>
              <w:right w:w="80" w:type="dxa"/>
            </w:tcMar>
            <w:vAlign w:val="center"/>
          </w:tcPr>
          <w:p w14:paraId="1FDD068E"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14:paraId="3755E83A" w14:textId="77777777" w:rsidTr="00F01CE1">
        <w:trPr>
          <w:trHeight w:val="666"/>
          <w:jc w:val="center"/>
        </w:trPr>
        <w:tc>
          <w:tcPr>
            <w:tcW w:w="1696" w:type="dxa"/>
            <w:tcMar>
              <w:top w:w="80" w:type="dxa"/>
              <w:left w:w="80" w:type="dxa"/>
              <w:bottom w:w="80" w:type="dxa"/>
              <w:right w:w="80" w:type="dxa"/>
            </w:tcMar>
            <w:vAlign w:val="center"/>
          </w:tcPr>
          <w:p w14:paraId="2F9825DB" w14:textId="77777777" w:rsidR="00FB2342" w:rsidRPr="0051075F" w:rsidRDefault="00FB2342" w:rsidP="00293472">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课程所属专业</w:t>
            </w:r>
          </w:p>
        </w:tc>
        <w:tc>
          <w:tcPr>
            <w:tcW w:w="7379" w:type="dxa"/>
            <w:gridSpan w:val="3"/>
            <w:tcMar>
              <w:top w:w="80" w:type="dxa"/>
              <w:left w:w="80" w:type="dxa"/>
              <w:bottom w:w="80" w:type="dxa"/>
              <w:right w:w="80" w:type="dxa"/>
            </w:tcMar>
            <w:vAlign w:val="bottom"/>
          </w:tcPr>
          <w:p w14:paraId="7AF0FD60" w14:textId="77777777" w:rsidR="00FB2342" w:rsidRPr="0051075F" w:rsidRDefault="00FB2342" w:rsidP="00F01CE1">
            <w:pPr>
              <w:ind w:firstLineChars="200" w:firstLine="420"/>
              <w:jc w:val="right"/>
              <w:rPr>
                <w:rFonts w:asciiTheme="majorEastAsia" w:eastAsiaTheme="majorEastAsia" w:hAnsiTheme="majorEastAsia"/>
                <w:color w:val="000000" w:themeColor="text1"/>
                <w:szCs w:val="21"/>
              </w:rPr>
            </w:pPr>
          </w:p>
          <w:p w14:paraId="0A353C45" w14:textId="77777777" w:rsidR="00FB2342" w:rsidRPr="0051075F" w:rsidRDefault="00FB2342" w:rsidP="00F01CE1">
            <w:pPr>
              <w:ind w:firstLineChars="200" w:firstLine="420"/>
              <w:jc w:val="right"/>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注：参照教育部专业目录</w:t>
            </w: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企业课程可空</w:t>
            </w:r>
          </w:p>
        </w:tc>
      </w:tr>
      <w:tr w:rsidR="00FB2342" w14:paraId="6B67BF7F" w14:textId="77777777" w:rsidTr="00F01CE1">
        <w:trPr>
          <w:trHeight w:val="810"/>
          <w:jc w:val="center"/>
        </w:trPr>
        <w:tc>
          <w:tcPr>
            <w:tcW w:w="1696" w:type="dxa"/>
            <w:tcMar>
              <w:top w:w="80" w:type="dxa"/>
              <w:left w:w="80" w:type="dxa"/>
              <w:bottom w:w="80" w:type="dxa"/>
              <w:right w:w="80" w:type="dxa"/>
            </w:tcMar>
            <w:vAlign w:val="center"/>
          </w:tcPr>
          <w:p w14:paraId="75BAC5A5" w14:textId="77777777" w:rsidR="00FB2342"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193D3D36" w14:textId="77777777" w:rsidR="00FB2342" w:rsidRPr="0051075F" w:rsidRDefault="00FB2342" w:rsidP="00293472">
            <w:pPr>
              <w:widowControl/>
              <w:spacing w:before="40" w:after="40"/>
              <w:jc w:val="center"/>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先修要求</w:t>
            </w:r>
          </w:p>
          <w:p w14:paraId="5D61F43E"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p>
        </w:tc>
        <w:tc>
          <w:tcPr>
            <w:tcW w:w="7379" w:type="dxa"/>
            <w:gridSpan w:val="3"/>
            <w:tcMar>
              <w:top w:w="80" w:type="dxa"/>
              <w:left w:w="80" w:type="dxa"/>
              <w:bottom w:w="80" w:type="dxa"/>
              <w:right w:w="80" w:type="dxa"/>
            </w:tcMar>
            <w:vAlign w:val="center"/>
          </w:tcPr>
          <w:p w14:paraId="11E3CE23"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14:paraId="7F5362FF" w14:textId="77777777" w:rsidTr="00F01CE1">
        <w:trPr>
          <w:trHeight w:val="956"/>
          <w:jc w:val="center"/>
        </w:trPr>
        <w:tc>
          <w:tcPr>
            <w:tcW w:w="1696" w:type="dxa"/>
            <w:tcMar>
              <w:top w:w="80" w:type="dxa"/>
              <w:left w:w="80" w:type="dxa"/>
              <w:bottom w:w="80" w:type="dxa"/>
              <w:right w:w="80" w:type="dxa"/>
            </w:tcMar>
            <w:vAlign w:val="center"/>
          </w:tcPr>
          <w:p w14:paraId="062A607A" w14:textId="77777777" w:rsidR="00FB2342" w:rsidRPr="0051075F" w:rsidRDefault="00FB2342" w:rsidP="00293472">
            <w:pPr>
              <w:widowControl/>
              <w:spacing w:before="40" w:after="40"/>
              <w:jc w:val="center"/>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课程</w:t>
            </w:r>
            <w:r>
              <w:rPr>
                <w:rFonts w:asciiTheme="majorEastAsia" w:eastAsiaTheme="majorEastAsia" w:hAnsiTheme="majorEastAsia" w:hint="eastAsia"/>
                <w:color w:val="000000" w:themeColor="text1"/>
                <w:szCs w:val="21"/>
              </w:rPr>
              <w:t>简介</w:t>
            </w:r>
          </w:p>
        </w:tc>
        <w:tc>
          <w:tcPr>
            <w:tcW w:w="7379" w:type="dxa"/>
            <w:gridSpan w:val="3"/>
            <w:tcMar>
              <w:top w:w="80" w:type="dxa"/>
              <w:left w:w="80" w:type="dxa"/>
              <w:bottom w:w="80" w:type="dxa"/>
              <w:right w:w="80" w:type="dxa"/>
            </w:tcMar>
            <w:vAlign w:val="center"/>
          </w:tcPr>
          <w:p w14:paraId="22C3ED2E"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516ED4C7"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23E5B2AE"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3E0495A0"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50ED01DA"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2F6CE329" w14:textId="77777777" w:rsidR="00FB2342" w:rsidRPr="0051075F" w:rsidRDefault="00FB2342" w:rsidP="00F01CE1">
            <w:pPr>
              <w:widowControl/>
              <w:spacing w:before="40" w:after="40"/>
              <w:ind w:firstLineChars="200" w:firstLine="420"/>
              <w:jc w:val="right"/>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注：侧重描述课程学习的必要性、给学习者带来的价值</w:t>
            </w:r>
          </w:p>
        </w:tc>
      </w:tr>
      <w:tr w:rsidR="00FB2342" w14:paraId="28371595" w14:textId="77777777" w:rsidTr="00F01CE1">
        <w:trPr>
          <w:trHeight w:val="956"/>
          <w:jc w:val="center"/>
        </w:trPr>
        <w:tc>
          <w:tcPr>
            <w:tcW w:w="1696" w:type="dxa"/>
            <w:tcMar>
              <w:top w:w="80" w:type="dxa"/>
              <w:left w:w="80" w:type="dxa"/>
              <w:bottom w:w="80" w:type="dxa"/>
              <w:right w:w="80" w:type="dxa"/>
            </w:tcMar>
            <w:vAlign w:val="center"/>
          </w:tcPr>
          <w:p w14:paraId="3D09DF4D" w14:textId="77777777" w:rsidR="00FB2342" w:rsidRPr="0051075F" w:rsidRDefault="00FB2342" w:rsidP="00293472">
            <w:pPr>
              <w:widowControl/>
              <w:spacing w:before="40" w:after="40"/>
              <w:jc w:val="center"/>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Pr>
                <w:rFonts w:asciiTheme="majorEastAsia" w:eastAsiaTheme="majorEastAsia" w:hAnsiTheme="majorEastAsia" w:hint="eastAsia"/>
                <w:color w:val="000000" w:themeColor="text1"/>
                <w:szCs w:val="21"/>
              </w:rPr>
              <w:t>课程封面图</w:t>
            </w:r>
          </w:p>
        </w:tc>
        <w:tc>
          <w:tcPr>
            <w:tcW w:w="7379" w:type="dxa"/>
            <w:gridSpan w:val="3"/>
            <w:tcMar>
              <w:top w:w="80" w:type="dxa"/>
              <w:left w:w="80" w:type="dxa"/>
              <w:bottom w:w="80" w:type="dxa"/>
              <w:right w:w="80" w:type="dxa"/>
            </w:tcMar>
            <w:vAlign w:val="center"/>
          </w:tcPr>
          <w:p w14:paraId="3EC860D1"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p>
        </w:tc>
      </w:tr>
      <w:tr w:rsidR="00FB2342" w14:paraId="75442234" w14:textId="77777777" w:rsidTr="00F01CE1">
        <w:trPr>
          <w:trHeight w:val="956"/>
          <w:jc w:val="center"/>
        </w:trPr>
        <w:tc>
          <w:tcPr>
            <w:tcW w:w="1696" w:type="dxa"/>
            <w:tcMar>
              <w:top w:w="80" w:type="dxa"/>
              <w:left w:w="80" w:type="dxa"/>
              <w:bottom w:w="80" w:type="dxa"/>
              <w:right w:w="80" w:type="dxa"/>
            </w:tcMar>
            <w:vAlign w:val="center"/>
          </w:tcPr>
          <w:p w14:paraId="6443BEEE" w14:textId="77777777" w:rsidR="00FB2342" w:rsidRPr="0051075F" w:rsidRDefault="00FB2342" w:rsidP="00293472">
            <w:pPr>
              <w:widowControl/>
              <w:spacing w:before="40" w:after="40"/>
              <w:jc w:val="center"/>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Pr>
                <w:rFonts w:asciiTheme="majorEastAsia" w:eastAsiaTheme="majorEastAsia" w:hAnsiTheme="majorEastAsia" w:hint="eastAsia"/>
                <w:color w:val="000000" w:themeColor="text1"/>
                <w:szCs w:val="21"/>
              </w:rPr>
              <w:t>课程大纲</w:t>
            </w:r>
          </w:p>
        </w:tc>
        <w:tc>
          <w:tcPr>
            <w:tcW w:w="7379" w:type="dxa"/>
            <w:gridSpan w:val="3"/>
            <w:tcMar>
              <w:top w:w="80" w:type="dxa"/>
              <w:left w:w="80" w:type="dxa"/>
              <w:bottom w:w="80" w:type="dxa"/>
              <w:right w:w="80" w:type="dxa"/>
            </w:tcMar>
            <w:vAlign w:val="center"/>
          </w:tcPr>
          <w:p w14:paraId="1600AD72" w14:textId="77777777" w:rsidR="00FB2342"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330AA0FE" w14:textId="77777777" w:rsidR="00FB2342"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39CEFB0D" w14:textId="77777777" w:rsidR="00FB2342"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54820633" w14:textId="77777777" w:rsidR="00FB2342"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1B34C29F" w14:textId="77777777" w:rsidR="00FB2342" w:rsidRDefault="00FB2342" w:rsidP="00F01CE1">
            <w:pPr>
              <w:widowControl/>
              <w:spacing w:before="40" w:after="40"/>
              <w:ind w:firstLineChars="200" w:firstLine="420"/>
              <w:rPr>
                <w:rFonts w:asciiTheme="majorEastAsia" w:eastAsiaTheme="majorEastAsia" w:hAnsiTheme="majorEastAsia"/>
                <w:color w:val="000000" w:themeColor="text1"/>
                <w:szCs w:val="21"/>
              </w:rPr>
            </w:pPr>
          </w:p>
          <w:p w14:paraId="521B1D69" w14:textId="77777777" w:rsidR="00FB2342" w:rsidRPr="0051075F" w:rsidRDefault="00FB2342" w:rsidP="00F01CE1">
            <w:pPr>
              <w:widowControl/>
              <w:spacing w:before="40" w:after="40"/>
              <w:ind w:firstLineChars="200" w:firstLine="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注：填写到课程二级目录即可</w:t>
            </w:r>
          </w:p>
        </w:tc>
      </w:tr>
    </w:tbl>
    <w:p w14:paraId="51E115A8" w14:textId="77777777" w:rsidR="00FB2342" w:rsidRDefault="00FB2342" w:rsidP="00F01CE1">
      <w:pPr>
        <w:ind w:firstLineChars="200" w:firstLine="480"/>
        <w:rPr>
          <w:rFonts w:ascii="仿宋" w:eastAsia="仿宋" w:hAnsi="仿宋"/>
          <w:color w:val="000000" w:themeColor="text1"/>
          <w:kern w:val="0"/>
          <w:sz w:val="24"/>
          <w:szCs w:val="24"/>
        </w:rPr>
      </w:pPr>
    </w:p>
    <w:p w14:paraId="4308B61B" w14:textId="77777777" w:rsidR="00FB2342" w:rsidRDefault="00FB2342" w:rsidP="00F01CE1">
      <w:pPr>
        <w:widowControl/>
        <w:ind w:firstLineChars="200" w:firstLine="480"/>
        <w:jc w:val="left"/>
        <w:rPr>
          <w:rFonts w:asciiTheme="majorEastAsia" w:eastAsiaTheme="majorEastAsia" w:hAnsiTheme="majorEastAsia"/>
          <w:b/>
          <w:bCs/>
          <w:color w:val="000000" w:themeColor="text1"/>
          <w:sz w:val="24"/>
          <w:szCs w:val="24"/>
        </w:rPr>
      </w:pPr>
      <w:r>
        <w:rPr>
          <w:rFonts w:asciiTheme="majorEastAsia" w:eastAsiaTheme="majorEastAsia" w:hAnsiTheme="majorEastAsia"/>
          <w:b/>
          <w:bCs/>
          <w:color w:val="000000" w:themeColor="text1"/>
          <w:sz w:val="24"/>
          <w:szCs w:val="24"/>
        </w:rPr>
        <w:br w:type="page"/>
      </w:r>
    </w:p>
    <w:p w14:paraId="403F0F1D" w14:textId="77777777" w:rsidR="00FB2342" w:rsidRPr="00F43653" w:rsidRDefault="00FB2342" w:rsidP="00F01CE1">
      <w:pPr>
        <w:adjustRightInd w:val="0"/>
        <w:snapToGrid w:val="0"/>
        <w:spacing w:line="540" w:lineRule="exact"/>
        <w:ind w:firstLineChars="200" w:firstLine="480"/>
        <w:jc w:val="center"/>
        <w:rPr>
          <w:rFonts w:asciiTheme="majorEastAsia" w:eastAsiaTheme="majorEastAsia" w:hAnsiTheme="majorEastAsia"/>
          <w:b/>
          <w:bCs/>
          <w:color w:val="000000" w:themeColor="text1"/>
          <w:sz w:val="24"/>
          <w:szCs w:val="24"/>
        </w:rPr>
      </w:pPr>
      <w:r w:rsidRPr="00F43653">
        <w:rPr>
          <w:rFonts w:asciiTheme="majorEastAsia" w:eastAsiaTheme="majorEastAsia" w:hAnsiTheme="majorEastAsia" w:hint="eastAsia"/>
          <w:b/>
          <w:bCs/>
          <w:color w:val="000000" w:themeColor="text1"/>
          <w:sz w:val="24"/>
          <w:szCs w:val="24"/>
        </w:rPr>
        <w:lastRenderedPageBreak/>
        <w:t>附件</w:t>
      </w:r>
      <w:r w:rsidRPr="00F43653">
        <w:rPr>
          <w:rFonts w:asciiTheme="majorEastAsia" w:eastAsiaTheme="majorEastAsia" w:hAnsiTheme="majorEastAsia"/>
          <w:b/>
          <w:bCs/>
          <w:color w:val="000000" w:themeColor="text1"/>
          <w:sz w:val="24"/>
          <w:szCs w:val="24"/>
        </w:rPr>
        <w:t>2</w:t>
      </w:r>
      <w:r w:rsidRPr="00F43653">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课程</w:t>
      </w:r>
      <w:r w:rsidRPr="00F43653">
        <w:rPr>
          <w:rFonts w:asciiTheme="majorEastAsia" w:eastAsiaTheme="majorEastAsia" w:hAnsiTheme="majorEastAsia" w:hint="eastAsia"/>
          <w:b/>
          <w:bCs/>
          <w:color w:val="000000" w:themeColor="text1"/>
          <w:sz w:val="24"/>
          <w:szCs w:val="24"/>
        </w:rPr>
        <w:t>团队信息表（英文填写）</w:t>
      </w:r>
    </w:p>
    <w:tbl>
      <w:tblPr>
        <w:tblW w:w="90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96"/>
        <w:gridCol w:w="851"/>
        <w:gridCol w:w="2509"/>
        <w:gridCol w:w="893"/>
        <w:gridCol w:w="3126"/>
      </w:tblGrid>
      <w:tr w:rsidR="00FB2342" w:rsidRPr="0051075F" w14:paraId="61961B16" w14:textId="77777777" w:rsidTr="00F01CE1">
        <w:trPr>
          <w:trHeight w:val="330"/>
          <w:jc w:val="center"/>
        </w:trPr>
        <w:tc>
          <w:tcPr>
            <w:tcW w:w="1696"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4E339530" w14:textId="77777777" w:rsidR="00FB2342" w:rsidRPr="0051075F" w:rsidRDefault="00FB2342" w:rsidP="001B08E1">
            <w:pPr>
              <w:widowControl/>
              <w:spacing w:before="40" w:after="40"/>
              <w:jc w:val="left"/>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课程</w:t>
            </w:r>
            <w:r>
              <w:rPr>
                <w:rFonts w:asciiTheme="majorEastAsia" w:eastAsiaTheme="majorEastAsia" w:hAnsiTheme="majorEastAsia" w:hint="eastAsia"/>
                <w:color w:val="000000" w:themeColor="text1"/>
                <w:szCs w:val="21"/>
              </w:rPr>
              <w:t>负责人</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EF417C"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姓</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名</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AFECDE"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ECAAE"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学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校</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523A60"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37F5A796" w14:textId="77777777" w:rsidTr="00F01CE1">
        <w:trPr>
          <w:trHeight w:val="330"/>
          <w:jc w:val="center"/>
        </w:trPr>
        <w:tc>
          <w:tcPr>
            <w:tcW w:w="1696" w:type="dxa"/>
            <w:vMerge/>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569A0D42" w14:textId="77777777" w:rsidR="00FB2342" w:rsidRPr="0051075F" w:rsidRDefault="00FB2342" w:rsidP="00F01CE1">
            <w:pPr>
              <w:widowControl/>
              <w:spacing w:before="40" w:after="40"/>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B76E3"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职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务</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0CE178"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328DF0"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职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称</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7C05C2"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4637BF5E" w14:textId="77777777" w:rsidTr="00F01CE1">
        <w:trPr>
          <w:trHeight w:val="330"/>
          <w:jc w:val="center"/>
        </w:trPr>
        <w:tc>
          <w:tcPr>
            <w:tcW w:w="1696" w:type="dxa"/>
            <w:vMerge/>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62B039A" w14:textId="77777777" w:rsidR="00FB2342" w:rsidRPr="0051075F" w:rsidRDefault="00FB2342" w:rsidP="00F01CE1">
            <w:pPr>
              <w:widowControl/>
              <w:spacing w:before="40" w:after="40"/>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360A2F"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性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别</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315B62"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8B7BD2"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年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龄</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19EA20"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73018436" w14:textId="77777777" w:rsidTr="00F01CE1">
        <w:trPr>
          <w:trHeight w:val="338"/>
          <w:jc w:val="center"/>
        </w:trPr>
        <w:tc>
          <w:tcPr>
            <w:tcW w:w="1696" w:type="dxa"/>
            <w:vMerge/>
            <w:tcBorders>
              <w:left w:val="single" w:sz="4" w:space="0" w:color="000000"/>
              <w:bottom w:val="single" w:sz="2" w:space="0" w:color="000000"/>
              <w:right w:val="single" w:sz="4" w:space="0" w:color="000000"/>
            </w:tcBorders>
            <w:tcMar>
              <w:top w:w="80" w:type="dxa"/>
              <w:left w:w="80" w:type="dxa"/>
              <w:bottom w:w="80" w:type="dxa"/>
              <w:right w:w="80" w:type="dxa"/>
            </w:tcMar>
            <w:vAlign w:val="center"/>
          </w:tcPr>
          <w:p w14:paraId="63B548A5" w14:textId="77777777" w:rsidR="00FB2342" w:rsidRPr="0051075F" w:rsidRDefault="00FB2342" w:rsidP="00F01CE1">
            <w:pPr>
              <w:widowControl/>
              <w:spacing w:before="40" w:after="40"/>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0D76E"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邮</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箱</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45699B"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F1468F"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手</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机</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2CC153"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7078DF33" w14:textId="77777777" w:rsidTr="00F01CE1">
        <w:trPr>
          <w:trHeight w:val="330"/>
          <w:jc w:val="center"/>
        </w:trPr>
        <w:tc>
          <w:tcPr>
            <w:tcW w:w="1696"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1C39FD96" w14:textId="77777777" w:rsidR="00FB2342" w:rsidRPr="0051075F" w:rsidRDefault="00FB2342" w:rsidP="001B08E1">
            <w:pPr>
              <w:widowControl/>
              <w:spacing w:before="40" w:after="40"/>
              <w:jc w:val="left"/>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Pr>
                <w:rFonts w:asciiTheme="majorEastAsia" w:eastAsiaTheme="majorEastAsia" w:hAnsiTheme="majorEastAsia" w:hint="eastAsia"/>
                <w:color w:val="000000" w:themeColor="text1"/>
                <w:szCs w:val="21"/>
              </w:rPr>
              <w:t>课程团队成员</w:t>
            </w:r>
          </w:p>
          <w:p w14:paraId="77C2219B" w14:textId="77777777" w:rsidR="00FB2342" w:rsidRPr="0051075F" w:rsidRDefault="00FB2342" w:rsidP="00F01CE1">
            <w:pPr>
              <w:widowControl/>
              <w:spacing w:before="40" w:after="40"/>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902766"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姓</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名</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46A11"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A5EB50"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学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校</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12D6F"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550D61D3" w14:textId="77777777" w:rsidTr="00F01CE1">
        <w:trPr>
          <w:trHeight w:val="330"/>
          <w:jc w:val="center"/>
        </w:trPr>
        <w:tc>
          <w:tcPr>
            <w:tcW w:w="1696" w:type="dxa"/>
            <w:vMerge/>
            <w:tcBorders>
              <w:left w:val="single" w:sz="4" w:space="0" w:color="000000"/>
              <w:right w:val="single" w:sz="4" w:space="0" w:color="000000"/>
            </w:tcBorders>
            <w:tcMar>
              <w:top w:w="80" w:type="dxa"/>
              <w:left w:w="80" w:type="dxa"/>
              <w:bottom w:w="80" w:type="dxa"/>
              <w:right w:w="80" w:type="dxa"/>
            </w:tcMar>
            <w:vAlign w:val="center"/>
          </w:tcPr>
          <w:p w14:paraId="6817AC99" w14:textId="77777777" w:rsidR="00FB2342" w:rsidRPr="0051075F" w:rsidRDefault="00FB2342" w:rsidP="00F01CE1">
            <w:pPr>
              <w:widowControl/>
              <w:spacing w:before="40" w:after="40"/>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55A32"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职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务</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23097"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2EF795"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职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称</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DCEA18"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3C2B43CD" w14:textId="77777777" w:rsidTr="00F01CE1">
        <w:trPr>
          <w:trHeight w:val="338"/>
          <w:jc w:val="center"/>
        </w:trPr>
        <w:tc>
          <w:tcPr>
            <w:tcW w:w="1696" w:type="dxa"/>
            <w:vMerge/>
            <w:tcBorders>
              <w:left w:val="single" w:sz="4" w:space="0" w:color="000000"/>
              <w:right w:val="single" w:sz="4" w:space="0" w:color="000000"/>
            </w:tcBorders>
            <w:vAlign w:val="center"/>
          </w:tcPr>
          <w:p w14:paraId="7D6EC3F3" w14:textId="77777777" w:rsidR="00FB2342" w:rsidRPr="0051075F" w:rsidRDefault="00FB2342" w:rsidP="00F01CE1">
            <w:pPr>
              <w:widowControl/>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603B7D"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性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别</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D6E7C8"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868E11"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年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龄</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4F4AC"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791DE357" w14:textId="77777777" w:rsidTr="00F01CE1">
        <w:trPr>
          <w:trHeight w:val="338"/>
          <w:jc w:val="center"/>
        </w:trPr>
        <w:tc>
          <w:tcPr>
            <w:tcW w:w="1696" w:type="dxa"/>
            <w:vMerge/>
            <w:tcBorders>
              <w:left w:val="single" w:sz="4" w:space="0" w:color="000000"/>
              <w:right w:val="single" w:sz="4" w:space="0" w:color="000000"/>
            </w:tcBorders>
            <w:vAlign w:val="center"/>
          </w:tcPr>
          <w:p w14:paraId="62D4D6BA" w14:textId="77777777" w:rsidR="00FB2342" w:rsidRPr="0051075F" w:rsidRDefault="00FB2342" w:rsidP="00F01CE1">
            <w:pPr>
              <w:widowControl/>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E93CF"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邮</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箱</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B937CD"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E97E0"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手</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机</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35557F"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29131066" w14:textId="77777777" w:rsidTr="00F01CE1">
        <w:trPr>
          <w:trHeight w:val="336"/>
          <w:jc w:val="center"/>
        </w:trPr>
        <w:tc>
          <w:tcPr>
            <w:tcW w:w="1696" w:type="dxa"/>
            <w:vMerge w:val="restart"/>
            <w:tcBorders>
              <w:top w:val="single" w:sz="2" w:space="0" w:color="000000"/>
              <w:left w:val="single" w:sz="4" w:space="0" w:color="000000"/>
              <w:bottom w:val="single" w:sz="4" w:space="0" w:color="000000"/>
              <w:right w:val="single" w:sz="4" w:space="0" w:color="000000"/>
            </w:tcBorders>
          </w:tcPr>
          <w:p w14:paraId="0AA78AA1" w14:textId="77777777" w:rsidR="00FB2342" w:rsidRDefault="00FB2342" w:rsidP="00F01CE1">
            <w:pPr>
              <w:ind w:firstLineChars="200" w:firstLine="420"/>
              <w:rPr>
                <w:rFonts w:asciiTheme="majorEastAsia" w:eastAsiaTheme="majorEastAsia" w:hAnsiTheme="majorEastAsia"/>
                <w:color w:val="000000" w:themeColor="text1"/>
                <w:szCs w:val="21"/>
              </w:rPr>
            </w:pPr>
          </w:p>
          <w:p w14:paraId="587DE614"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课程助教</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F071D1"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姓</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名</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4B55FC"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E9684"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学 </w:t>
            </w:r>
            <w:r>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历</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5103FE"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2C96167F" w14:textId="77777777" w:rsidTr="00F01CE1">
        <w:trPr>
          <w:trHeight w:val="342"/>
          <w:jc w:val="center"/>
        </w:trPr>
        <w:tc>
          <w:tcPr>
            <w:tcW w:w="1696" w:type="dxa"/>
            <w:vMerge/>
            <w:tcBorders>
              <w:top w:val="single" w:sz="2" w:space="0" w:color="000000"/>
              <w:left w:val="single" w:sz="4" w:space="0" w:color="000000"/>
              <w:bottom w:val="single" w:sz="4" w:space="0" w:color="000000"/>
              <w:right w:val="single" w:sz="4" w:space="0" w:color="000000"/>
            </w:tcBorders>
            <w:vAlign w:val="center"/>
          </w:tcPr>
          <w:p w14:paraId="5B68ECE6" w14:textId="77777777" w:rsidR="00FB2342" w:rsidRPr="0051075F" w:rsidRDefault="00FB2342" w:rsidP="00F01CE1">
            <w:pPr>
              <w:widowControl/>
              <w:ind w:firstLineChars="200" w:firstLine="420"/>
              <w:jc w:val="left"/>
              <w:rPr>
                <w:rFonts w:asciiTheme="majorEastAsia" w:eastAsiaTheme="majorEastAsia" w:hAnsiTheme="maj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551735"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邮</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箱</w:t>
            </w:r>
          </w:p>
        </w:tc>
        <w:tc>
          <w:tcPr>
            <w:tcW w:w="2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683C6C"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E2D1DB" w14:textId="77777777" w:rsidR="00FB2342" w:rsidRPr="0051075F" w:rsidRDefault="00FB2342" w:rsidP="001B08E1">
            <w:pPr>
              <w:widowControl/>
              <w:spacing w:before="40" w:after="40"/>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手</w:t>
            </w:r>
            <w:r>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color w:val="000000" w:themeColor="text1"/>
                <w:szCs w:val="21"/>
              </w:rPr>
              <w:t xml:space="preserve"> </w:t>
            </w:r>
            <w:r w:rsidRPr="0051075F">
              <w:rPr>
                <w:rFonts w:asciiTheme="majorEastAsia" w:eastAsiaTheme="majorEastAsia" w:hAnsiTheme="majorEastAsia" w:hint="eastAsia"/>
                <w:color w:val="000000" w:themeColor="text1"/>
                <w:szCs w:val="21"/>
              </w:rPr>
              <w:t>机</w:t>
            </w:r>
          </w:p>
        </w:tc>
        <w:tc>
          <w:tcPr>
            <w:tcW w:w="3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997123" w14:textId="77777777" w:rsidR="00FB2342" w:rsidRPr="0051075F" w:rsidRDefault="00FB2342" w:rsidP="00F01CE1">
            <w:pPr>
              <w:ind w:firstLineChars="200" w:firstLine="420"/>
              <w:rPr>
                <w:rFonts w:asciiTheme="majorEastAsia" w:eastAsiaTheme="majorEastAsia" w:hAnsiTheme="majorEastAsia"/>
                <w:color w:val="000000" w:themeColor="text1"/>
                <w:szCs w:val="21"/>
              </w:rPr>
            </w:pPr>
          </w:p>
        </w:tc>
      </w:tr>
      <w:tr w:rsidR="00FB2342" w:rsidRPr="0051075F" w14:paraId="4795C55E" w14:textId="77777777" w:rsidTr="00F01CE1">
        <w:trPr>
          <w:trHeight w:val="1790"/>
          <w:jc w:val="center"/>
        </w:trPr>
        <w:tc>
          <w:tcPr>
            <w:tcW w:w="907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9C441" w14:textId="77777777" w:rsidR="00FB2342"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r w:rsidRPr="0051075F">
              <w:rPr>
                <w:rFonts w:asciiTheme="majorEastAsia" w:eastAsiaTheme="majorEastAsia" w:hAnsiTheme="majorEastAsia"/>
                <w:color w:val="000000" w:themeColor="text1"/>
                <w:szCs w:val="21"/>
              </w:rPr>
              <w:t>*</w:t>
            </w:r>
            <w:r w:rsidRPr="0051075F">
              <w:rPr>
                <w:rFonts w:asciiTheme="majorEastAsia" w:eastAsiaTheme="majorEastAsia" w:hAnsiTheme="majorEastAsia" w:hint="eastAsia"/>
                <w:color w:val="000000" w:themeColor="text1"/>
                <w:szCs w:val="21"/>
              </w:rPr>
              <w:t>在线课程主讲教师简介（可为多人）及在线课程团队分工</w:t>
            </w:r>
          </w:p>
          <w:p w14:paraId="671ABB57"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p>
          <w:p w14:paraId="0791EE9F"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p>
          <w:p w14:paraId="047C0077"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p>
          <w:p w14:paraId="242A7946"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p>
          <w:p w14:paraId="0C7B3412"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p>
          <w:p w14:paraId="6D894E82"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p>
        </w:tc>
      </w:tr>
      <w:tr w:rsidR="00FB2342" w:rsidRPr="0051075F" w14:paraId="32E35996" w14:textId="77777777" w:rsidTr="00F01CE1">
        <w:trPr>
          <w:trHeight w:val="1345"/>
          <w:jc w:val="center"/>
        </w:trPr>
        <w:tc>
          <w:tcPr>
            <w:tcW w:w="907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16F9A"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授课教师头像照片（可为多人，请备注教师名称）</w:t>
            </w:r>
          </w:p>
        </w:tc>
      </w:tr>
      <w:tr w:rsidR="00FB2342" w:rsidRPr="0051075F" w14:paraId="6918B97F" w14:textId="77777777" w:rsidTr="00F01CE1">
        <w:trPr>
          <w:trHeight w:val="1111"/>
          <w:jc w:val="center"/>
        </w:trPr>
        <w:tc>
          <w:tcPr>
            <w:tcW w:w="907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0A5E2" w14:textId="77777777" w:rsidR="00FB2342" w:rsidRPr="0051075F" w:rsidRDefault="00FB2342" w:rsidP="00F01CE1">
            <w:pPr>
              <w:widowControl/>
              <w:spacing w:before="40" w:after="40"/>
              <w:ind w:firstLineChars="200" w:firstLine="420"/>
              <w:jc w:val="center"/>
              <w:rPr>
                <w:rFonts w:asciiTheme="majorEastAsia" w:eastAsiaTheme="majorEastAsia" w:hAnsiTheme="majorEastAsia"/>
                <w:color w:val="000000" w:themeColor="text1"/>
                <w:szCs w:val="21"/>
              </w:rPr>
            </w:pPr>
            <w:r w:rsidRPr="0051075F">
              <w:rPr>
                <w:rFonts w:asciiTheme="majorEastAsia" w:eastAsiaTheme="majorEastAsia" w:hAnsiTheme="majorEastAsia" w:hint="eastAsia"/>
                <w:color w:val="000000" w:themeColor="text1"/>
                <w:szCs w:val="21"/>
              </w:rPr>
              <w:t>课程宣传语</w:t>
            </w:r>
            <w:r>
              <w:rPr>
                <w:rFonts w:asciiTheme="majorEastAsia" w:eastAsiaTheme="majorEastAsia" w:hAnsiTheme="majorEastAsia" w:hint="eastAsia"/>
                <w:color w:val="000000" w:themeColor="text1"/>
                <w:szCs w:val="21"/>
              </w:rPr>
              <w:t>（200单词以内）</w:t>
            </w:r>
          </w:p>
        </w:tc>
      </w:tr>
    </w:tbl>
    <w:p w14:paraId="74913AA4" w14:textId="77777777" w:rsidR="00FB2342" w:rsidRDefault="00FB2342" w:rsidP="00F01CE1">
      <w:pPr>
        <w:ind w:firstLineChars="200" w:firstLine="480"/>
        <w:rPr>
          <w:rFonts w:ascii="仿宋" w:eastAsia="仿宋" w:hAnsi="仿宋"/>
          <w:color w:val="000000" w:themeColor="text1"/>
          <w:kern w:val="0"/>
          <w:sz w:val="24"/>
          <w:szCs w:val="24"/>
        </w:rPr>
      </w:pPr>
    </w:p>
    <w:p w14:paraId="028388F0" w14:textId="77777777" w:rsidR="00FB2342" w:rsidRDefault="00FB2342" w:rsidP="00F01CE1">
      <w:pPr>
        <w:widowControl/>
        <w:spacing w:before="40" w:after="40"/>
        <w:ind w:firstLineChars="200" w:firstLine="420"/>
        <w:jc w:val="left"/>
        <w:rPr>
          <w:rFonts w:asciiTheme="majorEastAsia" w:eastAsiaTheme="majorEastAsia" w:hAnsiTheme="majorEastAsia"/>
          <w:color w:val="000000" w:themeColor="text1"/>
          <w:szCs w:val="21"/>
        </w:rPr>
      </w:pPr>
      <w:r w:rsidRPr="00D74F4A">
        <w:rPr>
          <w:rFonts w:asciiTheme="majorEastAsia" w:eastAsiaTheme="majorEastAsia" w:hAnsiTheme="majorEastAsia" w:hint="eastAsia"/>
          <w:color w:val="000000" w:themeColor="text1"/>
          <w:szCs w:val="21"/>
        </w:rPr>
        <w:t>注：</w:t>
      </w:r>
      <w:r w:rsidRPr="006410A4">
        <w:rPr>
          <w:rFonts w:asciiTheme="majorEastAsia" w:eastAsiaTheme="majorEastAsia" w:hAnsiTheme="majorEastAsia" w:hint="eastAsia"/>
          <w:color w:val="000000" w:themeColor="text1"/>
          <w:szCs w:val="21"/>
        </w:rPr>
        <w:t>加</w:t>
      </w:r>
      <w:r w:rsidRPr="006410A4">
        <w:rPr>
          <w:rFonts w:asciiTheme="majorEastAsia" w:eastAsiaTheme="majorEastAsia" w:hAnsiTheme="majorEastAsia"/>
          <w:color w:val="000000" w:themeColor="text1"/>
          <w:szCs w:val="21"/>
        </w:rPr>
        <w:t>*</w:t>
      </w:r>
      <w:r w:rsidRPr="006410A4">
        <w:rPr>
          <w:rFonts w:asciiTheme="majorEastAsia" w:eastAsiaTheme="majorEastAsia" w:hAnsiTheme="majorEastAsia" w:hint="eastAsia"/>
          <w:color w:val="000000" w:themeColor="text1"/>
          <w:szCs w:val="21"/>
        </w:rPr>
        <w:t>为必填项</w:t>
      </w:r>
    </w:p>
    <w:p w14:paraId="0B290D46" w14:textId="77777777" w:rsidR="00FB2342" w:rsidRDefault="00FB2342" w:rsidP="00F01CE1">
      <w:pPr>
        <w:widowControl/>
        <w:ind w:firstLineChars="200" w:firstLine="480"/>
        <w:jc w:val="left"/>
        <w:rPr>
          <w:rFonts w:asciiTheme="majorEastAsia" w:eastAsiaTheme="majorEastAsia" w:hAnsiTheme="majorEastAsia"/>
          <w:b/>
          <w:bCs/>
          <w:color w:val="000000" w:themeColor="text1"/>
          <w:sz w:val="24"/>
          <w:szCs w:val="24"/>
        </w:rPr>
      </w:pPr>
      <w:r>
        <w:rPr>
          <w:rFonts w:asciiTheme="majorEastAsia" w:eastAsiaTheme="majorEastAsia" w:hAnsiTheme="majorEastAsia"/>
          <w:b/>
          <w:bCs/>
          <w:color w:val="000000" w:themeColor="text1"/>
          <w:sz w:val="24"/>
          <w:szCs w:val="24"/>
        </w:rPr>
        <w:br w:type="page"/>
      </w:r>
    </w:p>
    <w:p w14:paraId="40EEDEBE" w14:textId="77777777" w:rsidR="00FB2342" w:rsidRPr="00F43653" w:rsidRDefault="00FB2342" w:rsidP="00F01CE1">
      <w:pPr>
        <w:adjustRightInd w:val="0"/>
        <w:snapToGrid w:val="0"/>
        <w:spacing w:line="540" w:lineRule="exact"/>
        <w:ind w:firstLineChars="200" w:firstLine="480"/>
        <w:jc w:val="center"/>
        <w:rPr>
          <w:rFonts w:asciiTheme="majorEastAsia" w:eastAsiaTheme="majorEastAsia" w:hAnsiTheme="majorEastAsia"/>
          <w:b/>
          <w:bCs/>
          <w:color w:val="000000" w:themeColor="text1"/>
          <w:sz w:val="24"/>
          <w:szCs w:val="24"/>
        </w:rPr>
      </w:pPr>
      <w:r w:rsidRPr="00F43653">
        <w:rPr>
          <w:rFonts w:asciiTheme="majorEastAsia" w:eastAsiaTheme="majorEastAsia" w:hAnsiTheme="majorEastAsia" w:hint="eastAsia"/>
          <w:b/>
          <w:bCs/>
          <w:color w:val="000000" w:themeColor="text1"/>
          <w:sz w:val="24"/>
          <w:szCs w:val="24"/>
        </w:rPr>
        <w:lastRenderedPageBreak/>
        <w:t>附件</w:t>
      </w:r>
      <w:r>
        <w:rPr>
          <w:rFonts w:asciiTheme="majorEastAsia" w:eastAsiaTheme="majorEastAsia" w:hAnsiTheme="majorEastAsia" w:hint="eastAsia"/>
          <w:b/>
          <w:bCs/>
          <w:color w:val="000000" w:themeColor="text1"/>
          <w:sz w:val="24"/>
          <w:szCs w:val="24"/>
        </w:rPr>
        <w:t>3</w:t>
      </w:r>
      <w:r w:rsidRPr="00F43653">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授权书一般条款</w:t>
      </w:r>
    </w:p>
    <w:p w14:paraId="26E40538" w14:textId="77777777" w:rsidR="00FB2342" w:rsidRDefault="00FB2342" w:rsidP="00F01CE1">
      <w:pPr>
        <w:spacing w:line="288" w:lineRule="auto"/>
        <w:ind w:firstLineChars="200" w:firstLine="420"/>
        <w:rPr>
          <w:rFonts w:ascii="仿宋" w:eastAsia="仿宋" w:hAnsi="仿宋"/>
          <w:color w:val="000000" w:themeColor="text1"/>
        </w:rPr>
      </w:pPr>
    </w:p>
    <w:p w14:paraId="14A8F69C"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sidRPr="005F38E6">
        <w:rPr>
          <w:rFonts w:asciiTheme="minorEastAsia" w:hAnsiTheme="minorEastAsia" w:hint="eastAsia"/>
          <w:b/>
          <w:color w:val="000000" w:themeColor="text1"/>
          <w:kern w:val="0"/>
          <w:sz w:val="24"/>
          <w:szCs w:val="24"/>
        </w:rPr>
        <w:t>一、在线课程授权</w:t>
      </w:r>
    </w:p>
    <w:p w14:paraId="31097A2B"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1.</w:t>
      </w:r>
      <w:r w:rsidRPr="005F38E6">
        <w:rPr>
          <w:rFonts w:asciiTheme="minorEastAsia" w:hAnsiTheme="minorEastAsia" w:hint="eastAsia"/>
          <w:color w:val="000000" w:themeColor="text1"/>
          <w:kern w:val="0"/>
          <w:sz w:val="24"/>
          <w:szCs w:val="24"/>
        </w:rPr>
        <w:t>授权方</w:t>
      </w:r>
      <w:r w:rsidRPr="005F38E6">
        <w:rPr>
          <w:rFonts w:asciiTheme="minorEastAsia" w:hAnsiTheme="minorEastAsia"/>
          <w:color w:val="000000" w:themeColor="text1"/>
          <w:kern w:val="0"/>
          <w:sz w:val="24"/>
          <w:szCs w:val="24"/>
        </w:rPr>
        <w:t>提供的</w:t>
      </w:r>
      <w:r w:rsidRPr="005F38E6">
        <w:rPr>
          <w:rFonts w:asciiTheme="minorEastAsia" w:hAnsiTheme="minorEastAsia" w:hint="eastAsia"/>
          <w:color w:val="000000" w:themeColor="text1"/>
          <w:kern w:val="0"/>
          <w:sz w:val="24"/>
          <w:szCs w:val="24"/>
        </w:rPr>
        <w:t>在线课程著作权由授权方享有。授权方同意授权学堂在线在学堂在线、</w:t>
      </w:r>
      <w:r w:rsidRPr="005F38E6">
        <w:rPr>
          <w:rFonts w:asciiTheme="minorEastAsia" w:hAnsiTheme="minorEastAsia"/>
          <w:color w:val="000000" w:themeColor="text1"/>
          <w:kern w:val="0"/>
          <w:sz w:val="24"/>
          <w:szCs w:val="24"/>
        </w:rPr>
        <w:t>学堂云</w:t>
      </w:r>
      <w:r w:rsidRPr="005F38E6">
        <w:rPr>
          <w:rFonts w:asciiTheme="minorEastAsia" w:hAnsiTheme="minorEastAsia" w:hint="eastAsia"/>
          <w:color w:val="000000" w:themeColor="text1"/>
          <w:kern w:val="0"/>
          <w:sz w:val="24"/>
          <w:szCs w:val="24"/>
        </w:rPr>
        <w:t>和雨课堂平台发布和运行该校在线课程，学堂在线拥有该在线课程的使用权、销售权及转授权，学堂在线有权在互联网或移动互联网等信息网络上向公众提供该在线课程。</w:t>
      </w:r>
    </w:p>
    <w:p w14:paraId="53A07FA3"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2.</w:t>
      </w:r>
      <w:r w:rsidRPr="005F38E6">
        <w:rPr>
          <w:rFonts w:asciiTheme="minorEastAsia" w:hAnsiTheme="minorEastAsia" w:hint="eastAsia"/>
          <w:color w:val="000000" w:themeColor="text1"/>
          <w:kern w:val="0"/>
          <w:sz w:val="24"/>
          <w:szCs w:val="24"/>
        </w:rPr>
        <w:t>授权方同意，在著作权法定保护期内，为了扩大受众面并更好地提供在线教育服务，学堂在线有权根据业务需要对在线课程进行多种方式的修改，包括但不限于添加字幕、剪辑、编辑、改编、汇编、转制音频、翻译成其他语言文字等，以适应不同的学习群体，包括但不限于大学、高等职业教育、继续教育、培训等，但前述改造不应影响授权方的署名权且该修改不得贬损授权方的声誉，学堂在线应事先通知授权方，本着协商一致的原则行使权利。</w:t>
      </w:r>
    </w:p>
    <w:p w14:paraId="4F4D7D03"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3.</w:t>
      </w:r>
      <w:r w:rsidRPr="005F38E6">
        <w:rPr>
          <w:rFonts w:asciiTheme="minorEastAsia" w:hAnsiTheme="minorEastAsia" w:hint="eastAsia"/>
          <w:color w:val="000000" w:themeColor="text1"/>
          <w:kern w:val="0"/>
          <w:sz w:val="24"/>
          <w:szCs w:val="24"/>
        </w:rPr>
        <w:t>授权方承诺拥有该课程的完整知识产权，课程素材及内容不侵犯任何第三方的知识产权。因知识产权产生的一切纠纷，由授权方承担；给学堂在线造成损失的，授权方应予赔偿。</w:t>
      </w:r>
    </w:p>
    <w:p w14:paraId="6AC1AC09"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sidRPr="005F38E6">
        <w:rPr>
          <w:rFonts w:asciiTheme="minorEastAsia" w:hAnsiTheme="minorEastAsia" w:hint="eastAsia"/>
          <w:b/>
          <w:color w:val="000000" w:themeColor="text1"/>
          <w:kern w:val="0"/>
          <w:sz w:val="24"/>
          <w:szCs w:val="24"/>
        </w:rPr>
        <w:t>二、在线课程的使用</w:t>
      </w:r>
    </w:p>
    <w:p w14:paraId="22F1CE35"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1.</w:t>
      </w:r>
      <w:r w:rsidRPr="005F38E6">
        <w:rPr>
          <w:rFonts w:asciiTheme="minorEastAsia" w:hAnsiTheme="minorEastAsia" w:hint="eastAsia"/>
          <w:color w:val="000000" w:themeColor="text1"/>
          <w:kern w:val="0"/>
          <w:sz w:val="24"/>
          <w:szCs w:val="24"/>
        </w:rPr>
        <w:t>授权方</w:t>
      </w:r>
      <w:r w:rsidRPr="005F38E6">
        <w:rPr>
          <w:rFonts w:asciiTheme="minorEastAsia" w:hAnsiTheme="minorEastAsia"/>
          <w:color w:val="000000" w:themeColor="text1"/>
          <w:kern w:val="0"/>
          <w:sz w:val="24"/>
          <w:szCs w:val="24"/>
        </w:rPr>
        <w:t>负责</w:t>
      </w:r>
      <w:r w:rsidRPr="005F38E6">
        <w:rPr>
          <w:rFonts w:asciiTheme="minorEastAsia" w:hAnsiTheme="minorEastAsia" w:hint="eastAsia"/>
          <w:color w:val="000000" w:themeColor="text1"/>
          <w:kern w:val="0"/>
          <w:sz w:val="24"/>
          <w:szCs w:val="24"/>
        </w:rPr>
        <w:t>将</w:t>
      </w:r>
      <w:r w:rsidRPr="005F38E6">
        <w:rPr>
          <w:rFonts w:asciiTheme="minorEastAsia" w:hAnsiTheme="minorEastAsia"/>
          <w:color w:val="000000" w:themeColor="text1"/>
          <w:kern w:val="0"/>
          <w:sz w:val="24"/>
          <w:szCs w:val="24"/>
        </w:rPr>
        <w:t>课程内容上传</w:t>
      </w:r>
      <w:r w:rsidRPr="005F38E6">
        <w:rPr>
          <w:rFonts w:asciiTheme="minorEastAsia" w:hAnsiTheme="minorEastAsia" w:hint="eastAsia"/>
          <w:color w:val="000000" w:themeColor="text1"/>
          <w:kern w:val="0"/>
          <w:sz w:val="24"/>
          <w:szCs w:val="24"/>
        </w:rPr>
        <w:t>学堂在线</w:t>
      </w:r>
      <w:r w:rsidRPr="005F38E6">
        <w:rPr>
          <w:rFonts w:asciiTheme="minorEastAsia" w:hAnsiTheme="minorEastAsia"/>
          <w:color w:val="000000" w:themeColor="text1"/>
          <w:kern w:val="0"/>
          <w:sz w:val="24"/>
          <w:szCs w:val="24"/>
        </w:rPr>
        <w:t>平台</w:t>
      </w:r>
      <w:r w:rsidRPr="005F38E6">
        <w:rPr>
          <w:rFonts w:asciiTheme="minorEastAsia" w:hAnsiTheme="minorEastAsia" w:hint="eastAsia"/>
          <w:color w:val="000000" w:themeColor="text1"/>
          <w:kern w:val="0"/>
          <w:sz w:val="24"/>
          <w:szCs w:val="24"/>
        </w:rPr>
        <w:t>，在授权方教师提交内容完整、质量合格（以学堂在线验收合格为准）的在线课程包后，学堂在线根据具体情况安排课程上线时间。</w:t>
      </w:r>
    </w:p>
    <w:p w14:paraId="3180812D"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2.</w:t>
      </w:r>
      <w:r w:rsidRPr="005F38E6">
        <w:rPr>
          <w:rFonts w:asciiTheme="minorEastAsia" w:hAnsiTheme="minorEastAsia" w:hint="eastAsia"/>
          <w:color w:val="000000" w:themeColor="text1"/>
          <w:kern w:val="0"/>
          <w:sz w:val="24"/>
          <w:szCs w:val="24"/>
        </w:rPr>
        <w:t>学堂在线</w:t>
      </w:r>
      <w:r w:rsidRPr="005F38E6">
        <w:rPr>
          <w:rFonts w:asciiTheme="minorEastAsia" w:hAnsiTheme="minorEastAsia"/>
          <w:color w:val="000000" w:themeColor="text1"/>
          <w:kern w:val="0"/>
          <w:sz w:val="24"/>
          <w:szCs w:val="24"/>
        </w:rPr>
        <w:t>负责</w:t>
      </w:r>
      <w:r w:rsidRPr="005F38E6">
        <w:rPr>
          <w:rFonts w:asciiTheme="minorEastAsia" w:hAnsiTheme="minorEastAsia" w:hint="eastAsia"/>
          <w:color w:val="000000" w:themeColor="text1"/>
          <w:kern w:val="0"/>
          <w:sz w:val="24"/>
          <w:szCs w:val="24"/>
        </w:rPr>
        <w:t>在学堂在线平台发布在线课程预告信息。</w:t>
      </w:r>
    </w:p>
    <w:p w14:paraId="29E85E7C"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3.</w:t>
      </w:r>
      <w:r w:rsidRPr="005F38E6">
        <w:rPr>
          <w:rFonts w:asciiTheme="minorEastAsia" w:hAnsiTheme="minorEastAsia" w:hint="eastAsia"/>
          <w:color w:val="000000" w:themeColor="text1"/>
          <w:kern w:val="0"/>
          <w:sz w:val="24"/>
          <w:szCs w:val="24"/>
        </w:rPr>
        <w:t>若课程更新或有违法违规的内容需要下架修改，任一方均有权将课程下架，待课程更新或修改完毕之后另行安排上线时间。</w:t>
      </w:r>
    </w:p>
    <w:p w14:paraId="527D8B4B"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sidRPr="005F38E6">
        <w:rPr>
          <w:rFonts w:asciiTheme="minorEastAsia" w:hAnsiTheme="minorEastAsia" w:hint="eastAsia"/>
          <w:b/>
          <w:color w:val="000000" w:themeColor="text1"/>
          <w:kern w:val="0"/>
          <w:sz w:val="24"/>
          <w:szCs w:val="24"/>
        </w:rPr>
        <w:t>三、在线课程的</w:t>
      </w:r>
      <w:r w:rsidRPr="005F38E6">
        <w:rPr>
          <w:rFonts w:asciiTheme="minorEastAsia" w:hAnsiTheme="minorEastAsia"/>
          <w:b/>
          <w:color w:val="000000" w:themeColor="text1"/>
          <w:kern w:val="0"/>
          <w:sz w:val="24"/>
          <w:szCs w:val="24"/>
        </w:rPr>
        <w:t>MOOC数据归属</w:t>
      </w:r>
    </w:p>
    <w:p w14:paraId="3555AAB1"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hint="eastAsia"/>
          <w:color w:val="000000" w:themeColor="text1"/>
          <w:kern w:val="0"/>
          <w:sz w:val="24"/>
          <w:szCs w:val="24"/>
        </w:rPr>
        <w:t>在线课程在学堂在线平台上运行中产生的全部数据的所有权和使用权归</w:t>
      </w:r>
      <w:r>
        <w:rPr>
          <w:rFonts w:asciiTheme="minorEastAsia" w:hAnsiTheme="minorEastAsia" w:hint="eastAsia"/>
          <w:color w:val="000000" w:themeColor="text1"/>
          <w:kern w:val="0"/>
          <w:sz w:val="24"/>
          <w:szCs w:val="24"/>
        </w:rPr>
        <w:t>双方</w:t>
      </w:r>
      <w:r w:rsidRPr="005F38E6">
        <w:rPr>
          <w:rFonts w:asciiTheme="minorEastAsia" w:hAnsiTheme="minorEastAsia" w:hint="eastAsia"/>
          <w:color w:val="000000" w:themeColor="text1"/>
          <w:kern w:val="0"/>
          <w:sz w:val="24"/>
          <w:szCs w:val="24"/>
        </w:rPr>
        <w:t>所有，这些数据包括但不限于用户的个人信息数据（如用户名、邮箱等），用户在线学习的行为数据等。对于用户在线学习过程中产生的学习行为数据，如用户作业、考试过程中产生的相关数据，学堂在线永久无偿许可授权方使用。</w:t>
      </w:r>
    </w:p>
    <w:p w14:paraId="3282181A"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Pr>
          <w:rFonts w:asciiTheme="minorEastAsia" w:hAnsiTheme="minorEastAsia" w:hint="eastAsia"/>
          <w:b/>
          <w:color w:val="000000" w:themeColor="text1"/>
          <w:kern w:val="0"/>
          <w:sz w:val="24"/>
          <w:szCs w:val="24"/>
        </w:rPr>
        <w:t>四</w:t>
      </w:r>
      <w:r w:rsidRPr="005F38E6">
        <w:rPr>
          <w:rFonts w:asciiTheme="minorEastAsia" w:hAnsiTheme="minorEastAsia" w:hint="eastAsia"/>
          <w:b/>
          <w:color w:val="000000" w:themeColor="text1"/>
          <w:kern w:val="0"/>
          <w:sz w:val="24"/>
          <w:szCs w:val="24"/>
        </w:rPr>
        <w:t>、使用标识和授课教师签名</w:t>
      </w:r>
    </w:p>
    <w:p w14:paraId="43E36214"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hint="eastAsia"/>
          <w:color w:val="000000" w:themeColor="text1"/>
          <w:kern w:val="0"/>
          <w:sz w:val="24"/>
          <w:szCs w:val="24"/>
        </w:rPr>
        <w:t>学堂在线有权将授权方的标识、介绍以及授课教师的相关信息发布于学堂在线相关</w:t>
      </w:r>
      <w:r w:rsidRPr="005F38E6">
        <w:rPr>
          <w:rFonts w:asciiTheme="minorEastAsia" w:hAnsiTheme="minorEastAsia"/>
          <w:color w:val="000000" w:themeColor="text1"/>
          <w:kern w:val="0"/>
          <w:sz w:val="24"/>
          <w:szCs w:val="24"/>
        </w:rPr>
        <w:t>平台</w:t>
      </w:r>
      <w:r w:rsidRPr="005F38E6">
        <w:rPr>
          <w:rFonts w:asciiTheme="minorEastAsia" w:hAnsiTheme="minorEastAsia" w:hint="eastAsia"/>
          <w:color w:val="000000" w:themeColor="text1"/>
          <w:kern w:val="0"/>
          <w:sz w:val="24"/>
          <w:szCs w:val="24"/>
        </w:rPr>
        <w:t>及第三方平台。学堂在线有权将授权方的标识和授课教师签名用于发</w:t>
      </w:r>
      <w:r w:rsidRPr="005F38E6">
        <w:rPr>
          <w:rFonts w:asciiTheme="minorEastAsia" w:hAnsiTheme="minorEastAsia" w:hint="eastAsia"/>
          <w:color w:val="000000" w:themeColor="text1"/>
          <w:kern w:val="0"/>
          <w:sz w:val="24"/>
          <w:szCs w:val="24"/>
        </w:rPr>
        <w:lastRenderedPageBreak/>
        <w:t>放该在线课程认证证书。除上述用途外，学堂在线在未经授权方许可的情况下，不得使用授权方标识和授课教师签名。</w:t>
      </w:r>
    </w:p>
    <w:p w14:paraId="053681CB"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Pr>
          <w:rFonts w:asciiTheme="minorEastAsia" w:hAnsiTheme="minorEastAsia" w:hint="eastAsia"/>
          <w:b/>
          <w:color w:val="000000" w:themeColor="text1"/>
          <w:kern w:val="0"/>
          <w:sz w:val="24"/>
          <w:szCs w:val="24"/>
        </w:rPr>
        <w:t>五</w:t>
      </w:r>
      <w:r w:rsidRPr="005F38E6">
        <w:rPr>
          <w:rFonts w:asciiTheme="minorEastAsia" w:hAnsiTheme="minorEastAsia" w:hint="eastAsia"/>
          <w:b/>
          <w:color w:val="000000" w:themeColor="text1"/>
          <w:kern w:val="0"/>
          <w:sz w:val="24"/>
          <w:szCs w:val="24"/>
        </w:rPr>
        <w:t>、多次开课</w:t>
      </w:r>
    </w:p>
    <w:p w14:paraId="171E0B23"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hint="eastAsia"/>
          <w:color w:val="000000" w:themeColor="text1"/>
          <w:kern w:val="0"/>
          <w:sz w:val="24"/>
          <w:szCs w:val="24"/>
        </w:rPr>
        <w:t>在合作期限内，经双方协商，授权方可在学堂在线上对该在线课程进行多次开课运行，学堂在线需于每次开课前与</w:t>
      </w:r>
      <w:r w:rsidRPr="005F38E6">
        <w:rPr>
          <w:rFonts w:asciiTheme="minorEastAsia" w:hAnsiTheme="minorEastAsia"/>
          <w:color w:val="000000" w:themeColor="text1"/>
          <w:kern w:val="0"/>
          <w:sz w:val="24"/>
          <w:szCs w:val="24"/>
        </w:rPr>
        <w:t>授权方相关的授课老师</w:t>
      </w:r>
      <w:r w:rsidRPr="005F38E6">
        <w:rPr>
          <w:rFonts w:asciiTheme="minorEastAsia" w:hAnsiTheme="minorEastAsia" w:hint="eastAsia"/>
          <w:color w:val="000000" w:themeColor="text1"/>
          <w:kern w:val="0"/>
          <w:sz w:val="24"/>
          <w:szCs w:val="24"/>
        </w:rPr>
        <w:t>确认开课计划。或者采用自主模式方式开课（课件一次放出、不设置课程结课日期），直至合同期满。</w:t>
      </w:r>
    </w:p>
    <w:p w14:paraId="769DEEA4"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Pr>
          <w:rFonts w:asciiTheme="minorEastAsia" w:hAnsiTheme="minorEastAsia" w:hint="eastAsia"/>
          <w:b/>
          <w:color w:val="000000" w:themeColor="text1"/>
          <w:kern w:val="0"/>
          <w:sz w:val="24"/>
          <w:szCs w:val="24"/>
        </w:rPr>
        <w:t>六</w:t>
      </w:r>
      <w:r w:rsidRPr="005F38E6">
        <w:rPr>
          <w:rFonts w:asciiTheme="minorEastAsia" w:hAnsiTheme="minorEastAsia" w:hint="eastAsia"/>
          <w:b/>
          <w:color w:val="000000" w:themeColor="text1"/>
          <w:kern w:val="0"/>
          <w:sz w:val="24"/>
          <w:szCs w:val="24"/>
        </w:rPr>
        <w:t>、保密条款</w:t>
      </w:r>
    </w:p>
    <w:p w14:paraId="23D8FADF"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hint="eastAsia"/>
          <w:color w:val="000000" w:themeColor="text1"/>
          <w:kern w:val="0"/>
          <w:sz w:val="24"/>
          <w:szCs w:val="24"/>
        </w:rPr>
        <w:t>双方未经他方的书面同意，任何一方不得将他方的技术和商业保密信息以任何方式公开或透漏给合同以外第三方。若任何一方违反该保密条款，须承担相应的法律责任，不论本授权是否变更、解除、终止，该保密条款长期有效。</w:t>
      </w:r>
    </w:p>
    <w:p w14:paraId="561D0910"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Pr>
          <w:rFonts w:asciiTheme="minorEastAsia" w:hAnsiTheme="minorEastAsia" w:hint="eastAsia"/>
          <w:b/>
          <w:color w:val="000000" w:themeColor="text1"/>
          <w:kern w:val="0"/>
          <w:sz w:val="24"/>
          <w:szCs w:val="24"/>
        </w:rPr>
        <w:t>七</w:t>
      </w:r>
      <w:r w:rsidRPr="005F38E6">
        <w:rPr>
          <w:rFonts w:asciiTheme="minorEastAsia" w:hAnsiTheme="minorEastAsia" w:hint="eastAsia"/>
          <w:b/>
          <w:color w:val="000000" w:themeColor="text1"/>
          <w:kern w:val="0"/>
          <w:sz w:val="24"/>
          <w:szCs w:val="24"/>
        </w:rPr>
        <w:t>、不可抗力</w:t>
      </w:r>
    </w:p>
    <w:p w14:paraId="32F192AA"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hint="eastAsia"/>
          <w:color w:val="000000" w:themeColor="text1"/>
          <w:kern w:val="0"/>
          <w:sz w:val="24"/>
          <w:szCs w:val="24"/>
        </w:rPr>
        <w:t>任何一方都不对因不可抗力，包含但不限于其他方行为、火灾、洪水、自然灾害，以及政府行为、军方行为、国家紧急状态、骚乱、战争、暴动、罢工或任何超出该方合理控制范围的事件引起的违约或延迟负责。</w:t>
      </w:r>
    </w:p>
    <w:p w14:paraId="78945427"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Pr>
          <w:rFonts w:asciiTheme="minorEastAsia" w:hAnsiTheme="minorEastAsia" w:hint="eastAsia"/>
          <w:b/>
          <w:color w:val="000000" w:themeColor="text1"/>
          <w:kern w:val="0"/>
          <w:sz w:val="24"/>
          <w:szCs w:val="24"/>
        </w:rPr>
        <w:t>八</w:t>
      </w:r>
      <w:r w:rsidRPr="005F38E6">
        <w:rPr>
          <w:rFonts w:asciiTheme="minorEastAsia" w:hAnsiTheme="minorEastAsia" w:hint="eastAsia"/>
          <w:b/>
          <w:color w:val="000000" w:themeColor="text1"/>
          <w:kern w:val="0"/>
          <w:sz w:val="24"/>
          <w:szCs w:val="24"/>
        </w:rPr>
        <w:t>、争议解决</w:t>
      </w:r>
    </w:p>
    <w:p w14:paraId="6D6D588C"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hint="eastAsia"/>
          <w:color w:val="000000" w:themeColor="text1"/>
          <w:kern w:val="0"/>
          <w:sz w:val="24"/>
          <w:szCs w:val="24"/>
        </w:rPr>
        <w:t>凡因执行本授权书发生的或与本授权书有关的一切争议，三方应通过友好协商解决；如果不能协商解决，任何一方可以根据本授权书规定，将争议提交至北京的中国国际经济贸易仲裁委员会，依照申请仲裁时该会现行有效的仲裁规则进行仲裁，仲裁裁决是终局的，对双方均具有法律约束力。</w:t>
      </w:r>
    </w:p>
    <w:p w14:paraId="16EAE0C8" w14:textId="77777777" w:rsidR="00FB2342" w:rsidRPr="005F38E6" w:rsidRDefault="00FB2342" w:rsidP="00F01CE1">
      <w:pPr>
        <w:spacing w:before="60" w:after="60" w:line="420" w:lineRule="exact"/>
        <w:ind w:firstLineChars="200" w:firstLine="480"/>
        <w:jc w:val="left"/>
        <w:outlineLvl w:val="0"/>
        <w:rPr>
          <w:rFonts w:asciiTheme="minorEastAsia" w:hAnsiTheme="minorEastAsia"/>
          <w:b/>
          <w:color w:val="000000" w:themeColor="text1"/>
          <w:kern w:val="0"/>
          <w:sz w:val="24"/>
          <w:szCs w:val="24"/>
        </w:rPr>
      </w:pPr>
      <w:r>
        <w:rPr>
          <w:rFonts w:asciiTheme="minorEastAsia" w:hAnsiTheme="minorEastAsia" w:hint="eastAsia"/>
          <w:b/>
          <w:color w:val="000000" w:themeColor="text1"/>
          <w:kern w:val="0"/>
          <w:sz w:val="24"/>
          <w:szCs w:val="24"/>
        </w:rPr>
        <w:t>九</w:t>
      </w:r>
      <w:r w:rsidRPr="005F38E6">
        <w:rPr>
          <w:rFonts w:asciiTheme="minorEastAsia" w:hAnsiTheme="minorEastAsia" w:hint="eastAsia"/>
          <w:b/>
          <w:color w:val="000000" w:themeColor="text1"/>
          <w:kern w:val="0"/>
          <w:sz w:val="24"/>
          <w:szCs w:val="24"/>
        </w:rPr>
        <w:t>、一般事项</w:t>
      </w:r>
    </w:p>
    <w:p w14:paraId="4BBE1E1D"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1.</w:t>
      </w:r>
      <w:r w:rsidRPr="005F38E6">
        <w:rPr>
          <w:rFonts w:asciiTheme="minorEastAsia" w:hAnsiTheme="minorEastAsia" w:hint="eastAsia"/>
          <w:color w:val="000000" w:themeColor="text1"/>
          <w:kern w:val="0"/>
          <w:sz w:val="24"/>
          <w:szCs w:val="24"/>
        </w:rPr>
        <w:t>除本授权书中明确规定外，本授权书不直接或间接，通过暗示或其他方式，授予任何一方使用另一方专利、著作权或其他知识产权的许可权利。</w:t>
      </w:r>
    </w:p>
    <w:p w14:paraId="579626FC"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2.</w:t>
      </w:r>
      <w:r w:rsidRPr="005F38E6">
        <w:rPr>
          <w:rFonts w:asciiTheme="minorEastAsia" w:hAnsiTheme="minorEastAsia" w:hint="eastAsia"/>
          <w:color w:val="000000" w:themeColor="text1"/>
          <w:kern w:val="0"/>
          <w:sz w:val="24"/>
          <w:szCs w:val="24"/>
        </w:rPr>
        <w:t>除非本授权书另有约定，在未获得其他方同意的情况下，任何一方都不得让渡或以其他方式转让其在本授权书项下的权利或委派其在本授权项下的义务。</w:t>
      </w:r>
    </w:p>
    <w:p w14:paraId="36627354"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3.</w:t>
      </w:r>
      <w:r w:rsidRPr="005F38E6">
        <w:rPr>
          <w:rFonts w:asciiTheme="minorEastAsia" w:hAnsiTheme="minorEastAsia" w:hint="eastAsia"/>
          <w:color w:val="000000" w:themeColor="text1"/>
          <w:kern w:val="0"/>
          <w:sz w:val="24"/>
          <w:szCs w:val="24"/>
        </w:rPr>
        <w:t>如果本授权书中的某条规定被认定无效、非法或无法执行，只要能够秉持双方的意愿，那么授权书中其他条款的有效性、合法性和可执行性将不受影响或削弱。</w:t>
      </w:r>
    </w:p>
    <w:p w14:paraId="79EF38ED"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t>4.</w:t>
      </w:r>
      <w:r w:rsidRPr="005F38E6">
        <w:rPr>
          <w:rFonts w:asciiTheme="minorEastAsia" w:hAnsiTheme="minorEastAsia" w:hint="eastAsia"/>
          <w:color w:val="000000" w:themeColor="text1"/>
          <w:kern w:val="0"/>
          <w:sz w:val="24"/>
          <w:szCs w:val="24"/>
        </w:rPr>
        <w:t>本授权书未尽事宜，甲乙双方可另行协商并签订补充协议，补充协议是本授权书不可分割的组成部分，与本授权书具有同等法律效力。如果补充协议与本授权书存在任何冲突，应以补协议约定的条款内容为准。</w:t>
      </w:r>
    </w:p>
    <w:p w14:paraId="6967CD03" w14:textId="77777777" w:rsidR="00FB2342" w:rsidRPr="005F38E6" w:rsidRDefault="00FB2342" w:rsidP="00F01CE1">
      <w:pPr>
        <w:spacing w:before="60" w:after="60" w:line="420" w:lineRule="exact"/>
        <w:ind w:firstLineChars="200" w:firstLine="480"/>
        <w:jc w:val="left"/>
        <w:outlineLvl w:val="0"/>
        <w:rPr>
          <w:rFonts w:asciiTheme="minorEastAsia" w:hAnsiTheme="minorEastAsia"/>
          <w:color w:val="000000" w:themeColor="text1"/>
          <w:kern w:val="0"/>
          <w:sz w:val="24"/>
          <w:szCs w:val="24"/>
        </w:rPr>
      </w:pPr>
      <w:r w:rsidRPr="005F38E6">
        <w:rPr>
          <w:rFonts w:asciiTheme="minorEastAsia" w:hAnsiTheme="minorEastAsia"/>
          <w:color w:val="000000" w:themeColor="text1"/>
          <w:kern w:val="0"/>
          <w:sz w:val="24"/>
          <w:szCs w:val="24"/>
        </w:rPr>
        <w:lastRenderedPageBreak/>
        <w:t>5.</w:t>
      </w:r>
      <w:r w:rsidRPr="005F38E6">
        <w:rPr>
          <w:rFonts w:asciiTheme="minorEastAsia" w:hAnsiTheme="minorEastAsia" w:hint="eastAsia"/>
          <w:color w:val="000000" w:themeColor="text1"/>
          <w:kern w:val="0"/>
          <w:sz w:val="24"/>
          <w:szCs w:val="24"/>
        </w:rPr>
        <w:t>本授权书一式肆份，经签字或盖章后生效，授权方执两份，学堂在线执两份，具有同等法律效力。</w:t>
      </w:r>
    </w:p>
    <w:p w14:paraId="4E30E21A" w14:textId="77777777" w:rsidR="00FB2342" w:rsidRPr="005F38E6" w:rsidRDefault="00FB2342" w:rsidP="00F01CE1">
      <w:pPr>
        <w:spacing w:line="288" w:lineRule="auto"/>
        <w:ind w:firstLineChars="200" w:firstLine="480"/>
        <w:rPr>
          <w:rFonts w:asciiTheme="minorEastAsia" w:hAnsiTheme="minorEastAsia"/>
          <w:color w:val="000000" w:themeColor="text1"/>
          <w:sz w:val="24"/>
          <w:szCs w:val="24"/>
          <w:lang w:val="zh-TW" w:eastAsia="zh-TW"/>
        </w:rPr>
      </w:pPr>
    </w:p>
    <w:p w14:paraId="445EDC82" w14:textId="77777777" w:rsidR="00FB2342" w:rsidRPr="005F38E6" w:rsidRDefault="00FB2342" w:rsidP="00F01CE1">
      <w:pPr>
        <w:widowControl/>
        <w:spacing w:before="40" w:after="40"/>
        <w:ind w:firstLineChars="200" w:firstLine="480"/>
        <w:jc w:val="left"/>
        <w:rPr>
          <w:rFonts w:asciiTheme="minorEastAsia" w:hAnsiTheme="minorEastAsia"/>
          <w:color w:val="000000" w:themeColor="text1"/>
          <w:sz w:val="24"/>
          <w:szCs w:val="24"/>
        </w:rPr>
      </w:pPr>
    </w:p>
    <w:p w14:paraId="28D8F0F6" w14:textId="77777777" w:rsidR="00FB2342" w:rsidRPr="00D7541A" w:rsidRDefault="00FB2342" w:rsidP="00F01CE1">
      <w:pPr>
        <w:ind w:firstLineChars="200" w:firstLine="420"/>
      </w:pPr>
    </w:p>
    <w:sectPr w:rsidR="00FB2342" w:rsidRPr="00D754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95F3C" w14:textId="77777777" w:rsidR="006B10EF" w:rsidRDefault="006B10EF" w:rsidP="00296CC7">
      <w:r>
        <w:separator/>
      </w:r>
    </w:p>
  </w:endnote>
  <w:endnote w:type="continuationSeparator" w:id="0">
    <w:p w14:paraId="041FAFA7" w14:textId="77777777" w:rsidR="006B10EF" w:rsidRDefault="006B10EF" w:rsidP="0029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03F6D" w14:textId="77777777" w:rsidR="006B10EF" w:rsidRDefault="006B10EF" w:rsidP="00296CC7">
      <w:r>
        <w:separator/>
      </w:r>
    </w:p>
  </w:footnote>
  <w:footnote w:type="continuationSeparator" w:id="0">
    <w:p w14:paraId="7509F6D5" w14:textId="77777777" w:rsidR="006B10EF" w:rsidRDefault="006B10EF" w:rsidP="00296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874"/>
    <w:multiLevelType w:val="hybridMultilevel"/>
    <w:tmpl w:val="42F6551E"/>
    <w:lvl w:ilvl="0" w:tplc="FCD4F45E">
      <w:start w:val="5"/>
      <w:numFmt w:val="japaneseCounting"/>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140A0349"/>
    <w:multiLevelType w:val="hybridMultilevel"/>
    <w:tmpl w:val="460ED446"/>
    <w:lvl w:ilvl="0" w:tplc="A6DA970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C83EB8"/>
    <w:multiLevelType w:val="hybridMultilevel"/>
    <w:tmpl w:val="EFB6ABD2"/>
    <w:lvl w:ilvl="0" w:tplc="11D68594">
      <w:start w:val="3"/>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92727B"/>
    <w:multiLevelType w:val="hybridMultilevel"/>
    <w:tmpl w:val="8F4CFE44"/>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BF6073"/>
    <w:multiLevelType w:val="hybridMultilevel"/>
    <w:tmpl w:val="613EEB96"/>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4A6017"/>
    <w:multiLevelType w:val="hybridMultilevel"/>
    <w:tmpl w:val="34947E6C"/>
    <w:lvl w:ilvl="0" w:tplc="33D277AA">
      <w:start w:val="5"/>
      <w:numFmt w:val="japaneseCounting"/>
      <w:lvlText w:val="%1、"/>
      <w:lvlJc w:val="left"/>
      <w:pPr>
        <w:ind w:left="1534" w:hanging="720"/>
      </w:pPr>
      <w:rPr>
        <w:rFonts w:hint="eastAsia"/>
      </w:rPr>
    </w:lvl>
    <w:lvl w:ilvl="1" w:tplc="04090019" w:tentative="1">
      <w:start w:val="1"/>
      <w:numFmt w:val="lowerLetter"/>
      <w:lvlText w:val="%2)"/>
      <w:lvlJc w:val="left"/>
      <w:pPr>
        <w:ind w:left="1774" w:hanging="480"/>
      </w:pPr>
    </w:lvl>
    <w:lvl w:ilvl="2" w:tplc="0409001B" w:tentative="1">
      <w:start w:val="1"/>
      <w:numFmt w:val="lowerRoman"/>
      <w:lvlText w:val="%3."/>
      <w:lvlJc w:val="right"/>
      <w:pPr>
        <w:ind w:left="2254" w:hanging="480"/>
      </w:pPr>
    </w:lvl>
    <w:lvl w:ilvl="3" w:tplc="0409000F" w:tentative="1">
      <w:start w:val="1"/>
      <w:numFmt w:val="decimal"/>
      <w:lvlText w:val="%4."/>
      <w:lvlJc w:val="left"/>
      <w:pPr>
        <w:ind w:left="2734" w:hanging="480"/>
      </w:pPr>
    </w:lvl>
    <w:lvl w:ilvl="4" w:tplc="04090019" w:tentative="1">
      <w:start w:val="1"/>
      <w:numFmt w:val="lowerLetter"/>
      <w:lvlText w:val="%5)"/>
      <w:lvlJc w:val="left"/>
      <w:pPr>
        <w:ind w:left="3214" w:hanging="480"/>
      </w:pPr>
    </w:lvl>
    <w:lvl w:ilvl="5" w:tplc="0409001B" w:tentative="1">
      <w:start w:val="1"/>
      <w:numFmt w:val="lowerRoman"/>
      <w:lvlText w:val="%6."/>
      <w:lvlJc w:val="right"/>
      <w:pPr>
        <w:ind w:left="3694" w:hanging="480"/>
      </w:pPr>
    </w:lvl>
    <w:lvl w:ilvl="6" w:tplc="0409000F" w:tentative="1">
      <w:start w:val="1"/>
      <w:numFmt w:val="decimal"/>
      <w:lvlText w:val="%7."/>
      <w:lvlJc w:val="left"/>
      <w:pPr>
        <w:ind w:left="4174" w:hanging="480"/>
      </w:pPr>
    </w:lvl>
    <w:lvl w:ilvl="7" w:tplc="04090019" w:tentative="1">
      <w:start w:val="1"/>
      <w:numFmt w:val="lowerLetter"/>
      <w:lvlText w:val="%8)"/>
      <w:lvlJc w:val="left"/>
      <w:pPr>
        <w:ind w:left="4654" w:hanging="480"/>
      </w:pPr>
    </w:lvl>
    <w:lvl w:ilvl="8" w:tplc="0409001B" w:tentative="1">
      <w:start w:val="1"/>
      <w:numFmt w:val="lowerRoman"/>
      <w:lvlText w:val="%9."/>
      <w:lvlJc w:val="right"/>
      <w:pPr>
        <w:ind w:left="5134" w:hanging="480"/>
      </w:pPr>
    </w:lvl>
  </w:abstractNum>
  <w:abstractNum w:abstractNumId="6" w15:restartNumberingAfterBreak="0">
    <w:nsid w:val="3CFC3CED"/>
    <w:multiLevelType w:val="hybridMultilevel"/>
    <w:tmpl w:val="B6B6D0FE"/>
    <w:lvl w:ilvl="0" w:tplc="00422E2C">
      <w:start w:val="2"/>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523F0A"/>
    <w:multiLevelType w:val="hybridMultilevel"/>
    <w:tmpl w:val="BD5E3FDE"/>
    <w:lvl w:ilvl="0" w:tplc="55447DD4">
      <w:start w:val="1"/>
      <w:numFmt w:val="decimal"/>
      <w:lvlText w:val="%1."/>
      <w:lvlJc w:val="left"/>
      <w:pPr>
        <w:ind w:left="0" w:hanging="360"/>
      </w:pPr>
      <w:rPr>
        <w:rFonts w:hint="default"/>
      </w:rPr>
    </w:lvl>
    <w:lvl w:ilvl="1" w:tplc="AC166724">
      <w:start w:val="4"/>
      <w:numFmt w:val="japaneseCounting"/>
      <w:lvlText w:val="%2、"/>
      <w:lvlJc w:val="left"/>
      <w:pPr>
        <w:ind w:left="780" w:hanging="720"/>
      </w:pPr>
      <w:rPr>
        <w:rFonts w:hint="eastAsia"/>
      </w:r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8" w15:restartNumberingAfterBreak="0">
    <w:nsid w:val="46223F17"/>
    <w:multiLevelType w:val="hybridMultilevel"/>
    <w:tmpl w:val="2BCCA996"/>
    <w:lvl w:ilvl="0" w:tplc="2FAADC12">
      <w:start w:val="1"/>
      <w:numFmt w:val="decimal"/>
      <w:lvlText w:val="（%1）"/>
      <w:lvlJc w:val="left"/>
      <w:pPr>
        <w:ind w:left="1360" w:hanging="72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9" w15:restartNumberingAfterBreak="0">
    <w:nsid w:val="4B6E7E7B"/>
    <w:multiLevelType w:val="hybridMultilevel"/>
    <w:tmpl w:val="4442F122"/>
    <w:lvl w:ilvl="0" w:tplc="1464B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E60B51"/>
    <w:multiLevelType w:val="hybridMultilevel"/>
    <w:tmpl w:val="18665966"/>
    <w:lvl w:ilvl="0" w:tplc="E3F24742">
      <w:start w:val="3"/>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76321B"/>
    <w:multiLevelType w:val="hybridMultilevel"/>
    <w:tmpl w:val="625E487A"/>
    <w:lvl w:ilvl="0" w:tplc="69C2AB0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5BA5E5E"/>
    <w:multiLevelType w:val="hybridMultilevel"/>
    <w:tmpl w:val="5E263AAE"/>
    <w:lvl w:ilvl="0" w:tplc="DF069478">
      <w:start w:val="1"/>
      <w:numFmt w:val="japaneseCounting"/>
      <w:lvlText w:val="%1、"/>
      <w:lvlJc w:val="left"/>
      <w:pPr>
        <w:ind w:left="840" w:hanging="4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3" w15:restartNumberingAfterBreak="0">
    <w:nsid w:val="6A2F48ED"/>
    <w:multiLevelType w:val="hybridMultilevel"/>
    <w:tmpl w:val="8F4CFE44"/>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2A528B"/>
    <w:multiLevelType w:val="hybridMultilevel"/>
    <w:tmpl w:val="DA86E444"/>
    <w:lvl w:ilvl="0" w:tplc="E3F24742">
      <w:start w:val="3"/>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F3524C"/>
    <w:multiLevelType w:val="hybridMultilevel"/>
    <w:tmpl w:val="1DBAF412"/>
    <w:lvl w:ilvl="0" w:tplc="E3F24742">
      <w:start w:val="5"/>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1"/>
  </w:num>
  <w:num w:numId="4">
    <w:abstractNumId w:val="7"/>
  </w:num>
  <w:num w:numId="5">
    <w:abstractNumId w:val="6"/>
  </w:num>
  <w:num w:numId="6">
    <w:abstractNumId w:val="2"/>
  </w:num>
  <w:num w:numId="7">
    <w:abstractNumId w:val="10"/>
  </w:num>
  <w:num w:numId="8">
    <w:abstractNumId w:val="14"/>
  </w:num>
  <w:num w:numId="9">
    <w:abstractNumId w:val="12"/>
  </w:num>
  <w:num w:numId="10">
    <w:abstractNumId w:val="15"/>
  </w:num>
  <w:num w:numId="11">
    <w:abstractNumId w:val="8"/>
  </w:num>
  <w:num w:numId="12">
    <w:abstractNumId w:val="13"/>
  </w:num>
  <w:num w:numId="13">
    <w:abstractNumId w:val="3"/>
  </w:num>
  <w:num w:numId="14">
    <w:abstractNumId w:val="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1A"/>
    <w:rsid w:val="000E2019"/>
    <w:rsid w:val="00120B76"/>
    <w:rsid w:val="00161E40"/>
    <w:rsid w:val="00163CC0"/>
    <w:rsid w:val="001B08E1"/>
    <w:rsid w:val="002077C3"/>
    <w:rsid w:val="002127B7"/>
    <w:rsid w:val="0023455B"/>
    <w:rsid w:val="00254A5F"/>
    <w:rsid w:val="00293472"/>
    <w:rsid w:val="00296CC7"/>
    <w:rsid w:val="003105AF"/>
    <w:rsid w:val="003232AE"/>
    <w:rsid w:val="00393E0C"/>
    <w:rsid w:val="003B4183"/>
    <w:rsid w:val="003E0EA9"/>
    <w:rsid w:val="0048701B"/>
    <w:rsid w:val="004A57BA"/>
    <w:rsid w:val="005118E4"/>
    <w:rsid w:val="00574B5E"/>
    <w:rsid w:val="00575E54"/>
    <w:rsid w:val="00584344"/>
    <w:rsid w:val="005C4D63"/>
    <w:rsid w:val="00624FA3"/>
    <w:rsid w:val="006605E2"/>
    <w:rsid w:val="00661DA3"/>
    <w:rsid w:val="006B10EF"/>
    <w:rsid w:val="006B465A"/>
    <w:rsid w:val="006D68D9"/>
    <w:rsid w:val="0074529D"/>
    <w:rsid w:val="007B7688"/>
    <w:rsid w:val="00810E9D"/>
    <w:rsid w:val="00876619"/>
    <w:rsid w:val="00932C0B"/>
    <w:rsid w:val="00933C81"/>
    <w:rsid w:val="00937E2F"/>
    <w:rsid w:val="009560B7"/>
    <w:rsid w:val="00957FD4"/>
    <w:rsid w:val="00963230"/>
    <w:rsid w:val="009679A9"/>
    <w:rsid w:val="00980AE8"/>
    <w:rsid w:val="009A1683"/>
    <w:rsid w:val="009F598E"/>
    <w:rsid w:val="00A02350"/>
    <w:rsid w:val="00A30C65"/>
    <w:rsid w:val="00A33903"/>
    <w:rsid w:val="00A42F7F"/>
    <w:rsid w:val="00A731FF"/>
    <w:rsid w:val="00A97065"/>
    <w:rsid w:val="00AE5458"/>
    <w:rsid w:val="00AE727E"/>
    <w:rsid w:val="00AF4409"/>
    <w:rsid w:val="00B0248C"/>
    <w:rsid w:val="00B42C03"/>
    <w:rsid w:val="00BA3E1F"/>
    <w:rsid w:val="00BA6DB6"/>
    <w:rsid w:val="00C05761"/>
    <w:rsid w:val="00C2143E"/>
    <w:rsid w:val="00C25AD1"/>
    <w:rsid w:val="00C25AE6"/>
    <w:rsid w:val="00C37772"/>
    <w:rsid w:val="00D43C0B"/>
    <w:rsid w:val="00D7541A"/>
    <w:rsid w:val="00D7625E"/>
    <w:rsid w:val="00DD5089"/>
    <w:rsid w:val="00DF55A5"/>
    <w:rsid w:val="00E1479C"/>
    <w:rsid w:val="00E4403E"/>
    <w:rsid w:val="00E8626F"/>
    <w:rsid w:val="00EB4255"/>
    <w:rsid w:val="00ED66F2"/>
    <w:rsid w:val="00EE4195"/>
    <w:rsid w:val="00F01CE1"/>
    <w:rsid w:val="00F7301F"/>
    <w:rsid w:val="00F86AD5"/>
    <w:rsid w:val="00FB2342"/>
    <w:rsid w:val="00FF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6AD0D"/>
  <w15:docId w15:val="{C3323C96-FDA5-485E-A868-D158F41B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41A"/>
    <w:pPr>
      <w:ind w:firstLineChars="200" w:firstLine="420"/>
    </w:pPr>
  </w:style>
  <w:style w:type="paragraph" w:styleId="a4">
    <w:name w:val="Normal (Web)"/>
    <w:basedOn w:val="a"/>
    <w:uiPriority w:val="99"/>
    <w:unhideWhenUsed/>
    <w:rsid w:val="00D7541A"/>
    <w:pPr>
      <w:widowControl/>
      <w:spacing w:before="100" w:beforeAutospacing="1" w:after="100" w:afterAutospacing="1"/>
      <w:jc w:val="left"/>
    </w:pPr>
    <w:rPr>
      <w:rFonts w:ascii="宋体" w:eastAsia="宋体" w:hAnsi="宋体" w:cs="宋体"/>
      <w:kern w:val="0"/>
      <w:sz w:val="24"/>
      <w:szCs w:val="24"/>
      <w:lang w:bidi="th-TH"/>
    </w:rPr>
  </w:style>
  <w:style w:type="paragraph" w:customStyle="1" w:styleId="1">
    <w:name w:val="正文1"/>
    <w:uiPriority w:val="99"/>
    <w:rsid w:val="00D7541A"/>
    <w:pPr>
      <w:spacing w:line="276" w:lineRule="auto"/>
    </w:pPr>
    <w:rPr>
      <w:rFonts w:ascii="Arial" w:eastAsia="宋体" w:hAnsi="Arial" w:cs="Arial"/>
      <w:color w:val="000000"/>
      <w:sz w:val="22"/>
    </w:rPr>
  </w:style>
  <w:style w:type="table" w:styleId="a5">
    <w:name w:val="Table Grid"/>
    <w:basedOn w:val="a1"/>
    <w:uiPriority w:val="59"/>
    <w:rsid w:val="00D7541A"/>
    <w:pPr>
      <w:widowControl w:val="0"/>
      <w:jc w:val="both"/>
    </w:pPr>
    <w:rPr>
      <w:rFonts w:ascii="Calibri" w:eastAsia="宋体" w:hAnsi="Calibri" w:cs="Times New Roman"/>
      <w:kern w:val="0"/>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077C3"/>
    <w:rPr>
      <w:color w:val="0563C1" w:themeColor="hyperlink"/>
      <w:u w:val="single"/>
    </w:rPr>
  </w:style>
  <w:style w:type="character" w:customStyle="1" w:styleId="UnresolvedMention">
    <w:name w:val="Unresolved Mention"/>
    <w:basedOn w:val="a0"/>
    <w:uiPriority w:val="99"/>
    <w:semiHidden/>
    <w:unhideWhenUsed/>
    <w:rsid w:val="002077C3"/>
    <w:rPr>
      <w:color w:val="605E5C"/>
      <w:shd w:val="clear" w:color="auto" w:fill="E1DFDD"/>
    </w:rPr>
  </w:style>
  <w:style w:type="paragraph" w:styleId="a7">
    <w:name w:val="header"/>
    <w:basedOn w:val="a"/>
    <w:link w:val="Char"/>
    <w:uiPriority w:val="99"/>
    <w:unhideWhenUsed/>
    <w:rsid w:val="00296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296CC7"/>
    <w:rPr>
      <w:sz w:val="18"/>
      <w:szCs w:val="18"/>
    </w:rPr>
  </w:style>
  <w:style w:type="paragraph" w:styleId="a8">
    <w:name w:val="footer"/>
    <w:basedOn w:val="a"/>
    <w:link w:val="Char0"/>
    <w:uiPriority w:val="99"/>
    <w:unhideWhenUsed/>
    <w:rsid w:val="00296CC7"/>
    <w:pPr>
      <w:tabs>
        <w:tab w:val="center" w:pos="4153"/>
        <w:tab w:val="right" w:pos="8306"/>
      </w:tabs>
      <w:snapToGrid w:val="0"/>
      <w:jc w:val="left"/>
    </w:pPr>
    <w:rPr>
      <w:sz w:val="18"/>
      <w:szCs w:val="18"/>
    </w:rPr>
  </w:style>
  <w:style w:type="character" w:customStyle="1" w:styleId="Char0">
    <w:name w:val="页脚 Char"/>
    <w:basedOn w:val="a0"/>
    <w:link w:val="a8"/>
    <w:uiPriority w:val="99"/>
    <w:rsid w:val="00296C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600518">
      <w:bodyDiv w:val="1"/>
      <w:marLeft w:val="0"/>
      <w:marRight w:val="0"/>
      <w:marTop w:val="0"/>
      <w:marBottom w:val="0"/>
      <w:divBdr>
        <w:top w:val="none" w:sz="0" w:space="0" w:color="auto"/>
        <w:left w:val="none" w:sz="0" w:space="0" w:color="auto"/>
        <w:bottom w:val="none" w:sz="0" w:space="0" w:color="auto"/>
        <w:right w:val="none" w:sz="0" w:space="0" w:color="auto"/>
      </w:divBdr>
      <w:divsChild>
        <w:div w:id="974068396">
          <w:marLeft w:val="360"/>
          <w:marRight w:val="0"/>
          <w:marTop w:val="200"/>
          <w:marBottom w:val="0"/>
          <w:divBdr>
            <w:top w:val="none" w:sz="0" w:space="0" w:color="auto"/>
            <w:left w:val="none" w:sz="0" w:space="0" w:color="auto"/>
            <w:bottom w:val="none" w:sz="0" w:space="0" w:color="auto"/>
            <w:right w:val="none" w:sz="0" w:space="0" w:color="auto"/>
          </w:divBdr>
        </w:div>
      </w:divsChild>
    </w:div>
    <w:div w:id="1051266276">
      <w:bodyDiv w:val="1"/>
      <w:marLeft w:val="0"/>
      <w:marRight w:val="0"/>
      <w:marTop w:val="0"/>
      <w:marBottom w:val="0"/>
      <w:divBdr>
        <w:top w:val="none" w:sz="0" w:space="0" w:color="auto"/>
        <w:left w:val="none" w:sz="0" w:space="0" w:color="auto"/>
        <w:bottom w:val="none" w:sz="0" w:space="0" w:color="auto"/>
        <w:right w:val="none" w:sz="0" w:space="0" w:color="auto"/>
      </w:divBdr>
      <w:divsChild>
        <w:div w:id="1577321884">
          <w:marLeft w:val="360"/>
          <w:marRight w:val="0"/>
          <w:marTop w:val="200"/>
          <w:marBottom w:val="0"/>
          <w:divBdr>
            <w:top w:val="none" w:sz="0" w:space="0" w:color="auto"/>
            <w:left w:val="none" w:sz="0" w:space="0" w:color="auto"/>
            <w:bottom w:val="none" w:sz="0" w:space="0" w:color="auto"/>
            <w:right w:val="none" w:sz="0" w:space="0" w:color="auto"/>
          </w:divBdr>
        </w:div>
      </w:divsChild>
    </w:div>
    <w:div w:id="1513301457">
      <w:bodyDiv w:val="1"/>
      <w:marLeft w:val="0"/>
      <w:marRight w:val="0"/>
      <w:marTop w:val="0"/>
      <w:marBottom w:val="0"/>
      <w:divBdr>
        <w:top w:val="none" w:sz="0" w:space="0" w:color="auto"/>
        <w:left w:val="none" w:sz="0" w:space="0" w:color="auto"/>
        <w:bottom w:val="none" w:sz="0" w:space="0" w:color="auto"/>
        <w:right w:val="none" w:sz="0" w:space="0" w:color="auto"/>
      </w:divBdr>
      <w:divsChild>
        <w:div w:id="13292146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t</dc:creator>
  <cp:keywords/>
  <dc:description/>
  <cp:lastModifiedBy>leleguo</cp:lastModifiedBy>
  <cp:revision>22</cp:revision>
  <dcterms:created xsi:type="dcterms:W3CDTF">2020-04-10T11:23:00Z</dcterms:created>
  <dcterms:modified xsi:type="dcterms:W3CDTF">2020-04-13T06:35:00Z</dcterms:modified>
</cp:coreProperties>
</file>